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opts out of search engine development amidst market complexities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Apple's recent announcement regarding its stance on the search engine market has sparked considerable interest within the technology sector. The tech giant, known for its influential decisions, has firmly chosen not to develop a proprietary search engine, a move articulated by Eddy Cue, Apple's senior vice president of services. This strategic decision is underpinned by several critical factors, including financial viability, the competitive nature of the market, privacy commitments, and the need for substantial operational infrastructure.</w:t>
      </w:r>
      <w:r/>
    </w:p>
    <w:p>
      <w:r/>
      <w:r>
        <w:t>The digital search industry is dominated by established players such as Google and Bing, which have built extensive ecosystems requiring vast resources. Cue explained that creating a competitive search engine would entail "billions of dollars and years of research and development." This long-term commitment would mean reallocating funds and attention away from other high-priority projects, an unfavourable outcome considering Apple's focus on innovation in areas like hardware and services, including Apple Music and Apple TV+.</w:t>
      </w:r>
      <w:r/>
    </w:p>
    <w:p>
      <w:r/>
      <w:r>
        <w:t>Apple appears to understand that the opportunity cost of entering the search engine market significantly outweighs the potential ROI. The company’s core expertise lies in delivering seamless hardware and software experiences, and foray into search engine development would necessitate a radical shift in focus. Cue indicated that such a change would involve recruiting specialists skilled in information retrieval and data indexing, along with establishing a comprehensive infrastructure. These alterations could lead to a dilution of Apple’s brand identity, distorting its long-term objectives in hardware and software services.</w:t>
      </w:r>
      <w:r/>
    </w:p>
    <w:p>
      <w:r/>
      <w:r>
        <w:t>The challenges posed by the search engine landscape are exacerbated by the dominance of Google, bolstered by its sophisticated AI technologies and extensive global presence. Competing effectively would require Apple to innovate at an unprecedented level to break the loyalty and advantage of these established firms, a daunting and resource-intensive undertaking.</w:t>
      </w:r>
      <w:r/>
    </w:p>
    <w:p>
      <w:r/>
      <w:r>
        <w:t>Additionally, Apple’s commitment to user privacy raises concerns about consistency in its business practices. Apple's reputation as a leader in user privacy, highlighted by features like App Tracking Transparency, stands at odds with the typical revenue models present in the search engine sector, which depend heavily on data collection and targeted advertising. Operating a search engine might necessitate compromising these privacy principles, creating a conflict with Apple's core values.</w:t>
      </w:r>
      <w:r/>
    </w:p>
    <w:p>
      <w:r/>
      <w:r>
        <w:t>Apple's existing partnership with Google serves as a significant financial boon, generating roughly $20 billion annually by positioning Google as the default search engine on Apple devices. While this collaboration is lucrative, it has not escaped scrutiny from regulators questioning whether it inhibits competition in the market. Entering the search space independently could expose Apple to further regulatory challenges, complicating an already delicate relationship with authorities.</w:t>
      </w:r>
      <w:r/>
    </w:p>
    <w:p>
      <w:r/>
      <w:r>
        <w:t>In lieu of expanding into search engine development, Apple is concentrating on enhancing its portfolio of hardware and software innovations. The company continues to evolve its core offerings, from flagship devices such as the iPhone and MacBook to integrated services like iCloud. For Apple, redirecting resources towards refining its existing services constitutes a strategic vision that reinforces its position as a leader in various technology sectors.</w:t>
      </w:r>
      <w:r/>
    </w:p>
    <w:p>
      <w:r/>
      <w:r>
        <w:t>Apple's decision not to dive into the search engine arena reflects a calculated understanding of the complexities facing the market while maintaining a strong commitment to user privacy. By focusing on its strengths and solidifying strategic partnerships, Apple aims to uphold its status in innovation and user experience amidst an ever-evolving technological landscape. This decision represents a broader trend in the industry, where businesses must evaluate the significance of strategic focus against the push for diversification.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https://www.macrumors.com/2024/12/24/apple-explains-why-it-wont-make-search-engine/</w:t>
        </w:r>
      </w:hyperlink>
      <w:r>
        <w:t xml:space="preserve"> - Explains why Apple does not plan to create a search engine, including the high costs, lack of specialized professionals, and operational infrastructure.</w:t>
      </w:r>
      <w:r/>
    </w:p>
    <w:p>
      <w:pPr>
        <w:pStyle w:val="ListNumber"/>
        <w:spacing w:line="240" w:lineRule="auto"/>
        <w:ind w:left="720"/>
      </w:pPr>
      <w:r/>
      <w:hyperlink r:id="rId11">
        <w:r>
          <w:rPr>
            <w:color w:val="0000EE"/>
            <w:u w:val="single"/>
          </w:rPr>
          <w:t>https://bgr.com/business/chatgpt-search-may-prove-apple-search-is-innevitable/</w:t>
        </w:r>
      </w:hyperlink>
      <w:r>
        <w:t xml:space="preserve"> - Discusses Apple's reasons for not developing a search engine, as stated by Eddy Cue, and the potential impact of ChatGPT Search.</w:t>
      </w:r>
      <w:r/>
    </w:p>
    <w:p>
      <w:pPr>
        <w:pStyle w:val="ListNumber"/>
        <w:spacing w:line="240" w:lineRule="auto"/>
        <w:ind w:left="720"/>
      </w:pPr>
      <w:r/>
      <w:hyperlink r:id="rId12">
        <w:r>
          <w:rPr>
            <w:color w:val="0000EE"/>
            <w:u w:val="single"/>
          </w:rPr>
          <w:t>https://applemagazine.com/apple-decision-on-search-engine-development/</w:t>
        </w:r>
      </w:hyperlink>
      <w:r>
        <w:t xml:space="preserve"> - Details the financial and operational considerations, as well as the strategic focus on hardware and services, behind Apple's decision not to develop a search engine.</w:t>
      </w:r>
      <w:r/>
    </w:p>
    <w:p>
      <w:pPr>
        <w:pStyle w:val="ListNumber"/>
        <w:spacing w:line="240" w:lineRule="auto"/>
        <w:ind w:left="720"/>
      </w:pPr>
      <w:r/>
      <w:hyperlink r:id="rId10">
        <w:r>
          <w:rPr>
            <w:color w:val="0000EE"/>
            <w:u w:val="single"/>
          </w:rPr>
          <w:t>https://www.macrumors.com/2024/12/24/apple-explains-why-it-wont-make-search-engine/</w:t>
        </w:r>
      </w:hyperlink>
      <w:r>
        <w:t xml:space="preserve"> - Mentions the competitive nature of the search engine market and the dominance of Google, which makes it economically risky for Apple to enter.</w:t>
      </w:r>
      <w:r/>
    </w:p>
    <w:p>
      <w:pPr>
        <w:pStyle w:val="ListNumber"/>
        <w:spacing w:line="240" w:lineRule="auto"/>
        <w:ind w:left="720"/>
      </w:pPr>
      <w:r/>
      <w:hyperlink r:id="rId11">
        <w:r>
          <w:rPr>
            <w:color w:val="0000EE"/>
            <w:u w:val="single"/>
          </w:rPr>
          <w:t>https://bgr.com/business/chatgpt-search-may-prove-apple-search-is-innevitable/</w:t>
        </w:r>
      </w:hyperlink>
      <w:r>
        <w:t xml:space="preserve"> - Highlights Apple's commitment to user privacy and how operating a search engine could compromise these principles due to the need for targeted advertising.</w:t>
      </w:r>
      <w:r/>
    </w:p>
    <w:p>
      <w:pPr>
        <w:pStyle w:val="ListNumber"/>
        <w:spacing w:line="240" w:lineRule="auto"/>
        <w:ind w:left="720"/>
      </w:pPr>
      <w:r/>
      <w:hyperlink r:id="rId10">
        <w:r>
          <w:rPr>
            <w:color w:val="0000EE"/>
            <w:u w:val="single"/>
          </w:rPr>
          <w:t>https://www.macrumors.com/2024/12/24/apple-explains-why-it-wont-make-search-engine/</w:t>
        </w:r>
      </w:hyperlink>
      <w:r>
        <w:t xml:space="preserve"> - Discusses Apple's existing partnership with Google and the significant financial benefits, as well as the regulatory scrutiny this partnership faces.</w:t>
      </w:r>
      <w:r/>
    </w:p>
    <w:p>
      <w:pPr>
        <w:pStyle w:val="ListNumber"/>
        <w:spacing w:line="240" w:lineRule="auto"/>
        <w:ind w:left="720"/>
      </w:pPr>
      <w:r/>
      <w:hyperlink r:id="rId12">
        <w:r>
          <w:rPr>
            <w:color w:val="0000EE"/>
            <w:u w:val="single"/>
          </w:rPr>
          <w:t>https://applemagazine.com/apple-decision-on-search-engine-development/</w:t>
        </w:r>
      </w:hyperlink>
      <w:r>
        <w:t xml:space="preserve"> - Explains how Apple is focusing on enhancing its hardware and software innovations instead of entering the search engine market.</w:t>
      </w:r>
      <w:r/>
    </w:p>
    <w:p>
      <w:pPr>
        <w:pStyle w:val="ListNumber"/>
        <w:spacing w:line="240" w:lineRule="auto"/>
        <w:ind w:left="720"/>
      </w:pPr>
      <w:r/>
      <w:hyperlink r:id="rId11">
        <w:r>
          <w:rPr>
            <w:color w:val="0000EE"/>
            <w:u w:val="single"/>
          </w:rPr>
          <w:t>https://bgr.com/business/chatgpt-search-may-prove-apple-search-is-innevitable/</w:t>
        </w:r>
      </w:hyperlink>
      <w:r>
        <w:t xml:space="preserve"> - Mentions Apple's strategic vision and commitment to user privacy while solidifying its position in various technology sectors.</w:t>
      </w:r>
      <w:r/>
    </w:p>
    <w:p>
      <w:pPr>
        <w:pStyle w:val="ListNumber"/>
        <w:spacing w:line="240" w:lineRule="auto"/>
        <w:ind w:left="720"/>
      </w:pPr>
      <w:r/>
      <w:hyperlink r:id="rId10">
        <w:r>
          <w:rPr>
            <w:color w:val="0000EE"/>
            <w:u w:val="single"/>
          </w:rPr>
          <w:t>https://www.macrumors.com/2024/12/24/apple-explains-why-it-wont-make-search-engine/</w:t>
        </w:r>
      </w:hyperlink>
      <w:r>
        <w:t xml:space="preserve"> - Details the potential regulatory challenges Apple could face if it were to enter the search engine market independently.</w:t>
      </w:r>
      <w:r/>
    </w:p>
    <w:p>
      <w:pPr>
        <w:pStyle w:val="ListNumber"/>
        <w:spacing w:line="240" w:lineRule="auto"/>
        <w:ind w:left="720"/>
      </w:pPr>
      <w:r/>
      <w:hyperlink r:id="rId12">
        <w:r>
          <w:rPr>
            <w:color w:val="0000EE"/>
            <w:u w:val="single"/>
          </w:rPr>
          <w:t>https://applemagazine.com/apple-decision-on-search-engine-development/</w:t>
        </w:r>
      </w:hyperlink>
      <w:r>
        <w:t xml:space="preserve"> - Explains how Apple's decision reflects a calculated understanding of market complexities and a commitment to maintaining its brand identity and user experience.</w:t>
      </w:r>
      <w:r/>
    </w:p>
    <w:p>
      <w:pPr>
        <w:pStyle w:val="ListNumber"/>
        <w:spacing w:line="240" w:lineRule="auto"/>
        <w:ind w:left="720"/>
      </w:pPr>
      <w:r/>
      <w:hyperlink r:id="rId12">
        <w:r>
          <w:rPr>
            <w:color w:val="0000EE"/>
            <w:u w:val="single"/>
          </w:rPr>
          <w:t>https://applemagazine.com/apple-decision-on-search-engine-development/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crumors.com/2024/12/24/apple-explains-why-it-wont-make-search-engine/" TargetMode="External"/><Relationship Id="rId11" Type="http://schemas.openxmlformats.org/officeDocument/2006/relationships/hyperlink" Target="https://bgr.com/business/chatgpt-search-may-prove-apple-search-is-innevitable/" TargetMode="External"/><Relationship Id="rId12" Type="http://schemas.openxmlformats.org/officeDocument/2006/relationships/hyperlink" Target="https://applemagazine.com/apple-decision-on-search-engine-develo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