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Broadcom poised to challenge Nvidia in AI chip market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the rapidly evolving world of artificial intelligence (AI), projections indicate that Broadcom Company may become a formidable competitor to Nvidia in the AI chip market by 2025. Fund manager Stephen Yu, who oversees investments for the Blue Whale Growth Fund, has voiced expectations that Broadcom will not only generate substantial returns for investors but could also outperform Nvidia, currently a frontrunner in the sector. </w:t>
      </w:r>
      <w:r/>
    </w:p>
    <w:p>
      <w:r/>
      <w:r>
        <w:t>The surge in interest towards AI chips is driven by tech giants including Microsoft Corporation, Amazon.com, Google LLC, and Meta Platforms Inc. These companies, while still making significant GPU purchases from Nvidia, are increasingly focused on developing custom chips tailored for their AI applications. This shift highlights a strategic move to diversify their supplier base and reduce dependency on a single source.</w:t>
      </w:r>
      <w:r/>
    </w:p>
    <w:p>
      <w:r/>
      <w:r>
        <w:t>Yu has pointed out that while Nvidia's graphics processing units (GPUs) are renowned for their power, they also come with high price tags. "From Microsoft’s perspective, you don’t want to become overly dependent on one single supplier," he articulated. This sentiment underscores a broader trend where major technology companies are recognising the importance of establishing multiple supply channels for AI processing needs.</w:t>
      </w:r>
      <w:r/>
    </w:p>
    <w:p>
      <w:r/>
      <w:r>
        <w:t>Broadcom’s financial performance has been noteworthy, with the company's revenue increasing by over 103% year-to-date. Following this growth, Crowned with a market capitalisation exceeding $1 trillion, Broadcom anticipates AI-related revenue to triple from $4 billion to $12.2 billion by 2024. The company is currently collaborating with prominent cloud computing clients, including Meta, Alphabet, and ByteDance, to create bespoke AI chips, reaffirming its strategic positioning in this burgeoning market.</w:t>
      </w:r>
      <w:r/>
    </w:p>
    <w:p>
      <w:r/>
      <w:r>
        <w:t xml:space="preserve">While Yu still holds a stake in Nvidia, he has reduced his investment in the company to around 10% of his portfolio. He perceives Broadcom as a more appealing investment owing to its capacity for growth, given its relatively smaller size. "For a trillion-dollar company to grow 50% to become a $1.5 trillion business is reasonable. But for Nvidia to do that, it would need to add another $1.5 trillion, which is a very large number," Yu commented. </w:t>
      </w:r>
      <w:r/>
    </w:p>
    <w:p>
      <w:r/>
      <w:r>
        <w:t>The growing trend of custom AI chip development could have significant implications for how AI technologies are applied across various industries. Major players like OpenAI and Apple are also taking steps to partner with Broadcom in developing proprietary AI server chips, thereby broadening their strategic approaches beyond Nvidia’s offerings.</w:t>
      </w:r>
      <w:r/>
    </w:p>
    <w:p>
      <w:r/>
      <w:r>
        <w:t>According to Reuters, the emphasis on customisation and the establishment of partnerships among leading tech companies point to a shift in the AI landscape, which is poised to grow in complexity in the coming years. As businesses navigate the implications of this evolution, the competitive landscape between Broadcom and Nvidia is set to become increasingly critical.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https://www.youtube.com/watch?v=jYmsZX2GLPs</w:t>
        </w:r>
      </w:hyperlink>
      <w:r>
        <w:t xml:space="preserve"> - This video discusses the competition between Nvidia and Broadcom in the AI chip market, highlighting Nvidia's dominance with its GPUs and CUDA platform, and Broadcom's growing influence with custom AI chips, particularly among tech giants like Alphabet, Meta, and Apple.</w:t>
      </w:r>
      <w:r/>
    </w:p>
    <w:p>
      <w:pPr>
        <w:pStyle w:val="ListNumber"/>
        <w:spacing w:line="240" w:lineRule="auto"/>
        <w:ind w:left="720"/>
      </w:pPr>
      <w:r/>
      <w:hyperlink r:id="rId11">
        <w:r>
          <w:rPr>
            <w:color w:val="0000EE"/>
            <w:u w:val="single"/>
          </w:rPr>
          <w:t>https://wallstreetpit.com/121770-broadcom-the-next-nvidia-why-investors-are-betting-big-on-2025/</w:t>
        </w:r>
      </w:hyperlink>
      <w:r>
        <w:t xml:space="preserve"> - This article details Broadcom's potential to outperform Nvidia in 2025, citing its robust growth in the AI chip market, strategic positioning, and financial performance, including a significant increase in AI revenue and positive analyst forecasts.</w:t>
      </w:r>
      <w:r/>
    </w:p>
    <w:p>
      <w:pPr>
        <w:pStyle w:val="ListNumber"/>
        <w:spacing w:line="240" w:lineRule="auto"/>
        <w:ind w:left="720"/>
      </w:pPr>
      <w:r/>
      <w:hyperlink r:id="rId12">
        <w:r>
          <w:rPr>
            <w:color w:val="0000EE"/>
            <w:u w:val="single"/>
          </w:rPr>
          <w:t>https://economictimes.indiatimes.com/news/international/us/will-broadcoms-stock-to-overtake-nvidia-heres-what-experts-about-the-2025-ai-race/articleshow/116602659.cms</w:t>
        </w:r>
      </w:hyperlink>
      <w:r>
        <w:t xml:space="preserve"> - This article discusses fund manager Stephen Yiu's prediction that Broadcom could surpass Nvidia in growth potential by 2025, driven by tech giants diversifying their AI chip supply chains and Broadcom's strong financial performance and strategic partnerships.</w:t>
      </w:r>
      <w:r/>
    </w:p>
    <w:p>
      <w:pPr>
        <w:pStyle w:val="ListNumber"/>
        <w:spacing w:line="240" w:lineRule="auto"/>
        <w:ind w:left="720"/>
      </w:pPr>
      <w:r/>
      <w:hyperlink r:id="rId11">
        <w:r>
          <w:rPr>
            <w:color w:val="0000EE"/>
            <w:u w:val="single"/>
          </w:rPr>
          <w:t>https://wallstreetpit.com/121770-broadcom-the-next-nvidia-why-investors-are-betting-big-on-2025/</w:t>
        </w:r>
      </w:hyperlink>
      <w:r>
        <w:t xml:space="preserve"> - This source corroborates the financial growth of Broadcom, including its revenue increase and market capitalization, as well as its collaborations with major tech companies to develop custom AI chips.</w:t>
      </w:r>
      <w:r/>
    </w:p>
    <w:p>
      <w:pPr>
        <w:pStyle w:val="ListNumber"/>
        <w:spacing w:line="240" w:lineRule="auto"/>
        <w:ind w:left="720"/>
      </w:pPr>
      <w:r/>
      <w:hyperlink r:id="rId10">
        <w:r>
          <w:rPr>
            <w:color w:val="0000EE"/>
            <w:u w:val="single"/>
          </w:rPr>
          <w:t>https://www.youtube.com/watch?v=jYmsZX2GLPs</w:t>
        </w:r>
      </w:hyperlink>
      <w:r>
        <w:t xml:space="preserve"> - The video explains the strategic move by tech giants to diversify their supplier base and reduce dependency on Nvidia, aligning with the broader trend of establishing multiple supply channels for AI processing needs.</w:t>
      </w:r>
      <w:r/>
    </w:p>
    <w:p>
      <w:pPr>
        <w:pStyle w:val="ListNumber"/>
        <w:spacing w:line="240" w:lineRule="auto"/>
        <w:ind w:left="720"/>
      </w:pPr>
      <w:r/>
      <w:hyperlink r:id="rId12">
        <w:r>
          <w:rPr>
            <w:color w:val="0000EE"/>
            <w:u w:val="single"/>
          </w:rPr>
          <w:t>https://economictimes.indiatimes.com/news/international/us/will-broadcoms-stock-to-overtake-nvidia-heres-what-experts-about-the-2025-ai-race/articleshow/116602659.cms</w:t>
        </w:r>
      </w:hyperlink>
      <w:r>
        <w:t xml:space="preserve"> - This article highlights Stephen Yiu's perspective on Broadcom's growth potential compared to Nvidia, including his reduced investment in Nvidia and increased focus on Broadcom due to its growth capacity.</w:t>
      </w:r>
      <w:r/>
    </w:p>
    <w:p>
      <w:pPr>
        <w:pStyle w:val="ListNumber"/>
        <w:spacing w:line="240" w:lineRule="auto"/>
        <w:ind w:left="720"/>
      </w:pPr>
      <w:r/>
      <w:hyperlink r:id="rId11">
        <w:r>
          <w:rPr>
            <w:color w:val="0000EE"/>
            <w:u w:val="single"/>
          </w:rPr>
          <w:t>https://wallstreetpit.com/121770-broadcom-the-next-nvidia-why-investors-are-betting-big-on-2025/</w:t>
        </w:r>
      </w:hyperlink>
      <w:r>
        <w:t xml:space="preserve"> - The article mentions Broadcom's partnerships with prominent cloud computing clients and other major players like OpenAI and Apple to develop proprietary AI server chips, broadening their strategic approaches beyond Nvidia.</w:t>
      </w:r>
      <w:r/>
    </w:p>
    <w:p>
      <w:pPr>
        <w:pStyle w:val="ListNumber"/>
        <w:spacing w:line="240" w:lineRule="auto"/>
        <w:ind w:left="720"/>
      </w:pPr>
      <w:r/>
      <w:hyperlink r:id="rId10">
        <w:r>
          <w:rPr>
            <w:color w:val="0000EE"/>
            <w:u w:val="single"/>
          </w:rPr>
          <w:t>https://www.youtube.com/watch?v=jYmsZX2GLPs</w:t>
        </w:r>
      </w:hyperlink>
      <w:r>
        <w:t xml:space="preserve"> - This video discusses the implications of custom AI chip development on the AI landscape, including the growing complexity and the competitive dynamics between Broadcom and Nvidia.</w:t>
      </w:r>
      <w:r/>
    </w:p>
    <w:p>
      <w:pPr>
        <w:pStyle w:val="ListNumber"/>
        <w:spacing w:line="240" w:lineRule="auto"/>
        <w:ind w:left="720"/>
      </w:pPr>
      <w:r/>
      <w:hyperlink r:id="rId12">
        <w:r>
          <w:rPr>
            <w:color w:val="0000EE"/>
            <w:u w:val="single"/>
          </w:rPr>
          <w:t>https://economictimes.indiatimes.com/news/international/us/will-broadcoms-stock-to-overtake-nvidia-heres-what-experts-about-the-2025-ai-race/articleshow/116602659.cms</w:t>
        </w:r>
      </w:hyperlink>
      <w:r>
        <w:t xml:space="preserve"> - The article emphasizes the importance of customization and the establishment of partnerships among leading tech companies, pointing to a shift in the AI landscape.</w:t>
      </w:r>
      <w:r/>
    </w:p>
    <w:p>
      <w:pPr>
        <w:pStyle w:val="ListNumber"/>
        <w:spacing w:line="240" w:lineRule="auto"/>
        <w:ind w:left="720"/>
      </w:pPr>
      <w:r/>
      <w:hyperlink r:id="rId11">
        <w:r>
          <w:rPr>
            <w:color w:val="0000EE"/>
            <w:u w:val="single"/>
          </w:rPr>
          <w:t>https://wallstreetpit.com/121770-broadcom-the-next-nvidia-why-investors-are-betting-big-on-2025/</w:t>
        </w:r>
      </w:hyperlink>
      <w:r>
        <w:t xml:space="preserve"> - This source details the analyst sentiment and forecasts, including Jefferies, Bernstein, and Morgan Stanley, which support Broadcom as a promising AI semiconductor play for the future.</w:t>
      </w:r>
      <w:r/>
    </w:p>
    <w:p>
      <w:pPr>
        <w:pStyle w:val="ListNumber"/>
        <w:spacing w:line="240" w:lineRule="auto"/>
        <w:ind w:left="720"/>
      </w:pPr>
      <w:r/>
      <w:hyperlink r:id="rId12">
        <w:r>
          <w:rPr>
            <w:color w:val="0000EE"/>
            <w:u w:val="single"/>
          </w:rPr>
          <w:t>https://economictimes.indiatimes.com/news/international/us/will-broadcoms-stock-to-overtake-nvidia-heres-what-experts-about-the-2025-ai-race/articleshow/116602659.cms</w:t>
        </w:r>
      </w:hyperlink>
      <w:r>
        <w:t xml:space="preserve"> - The article mentions the broader trend of major technology companies recognizing the importance of establishing multiple supply channels for AI processing needs, reducing dependency on a single supplier like Nvidia.</w:t>
      </w:r>
      <w:r/>
    </w:p>
    <w:p>
      <w:pPr>
        <w:pStyle w:val="ListNumber"/>
        <w:spacing w:line="240" w:lineRule="auto"/>
        <w:ind w:left="720"/>
      </w:pPr>
      <w:r/>
      <w:hyperlink r:id="rId13">
        <w:r>
          <w:rPr>
            <w:color w:val="0000EE"/>
            <w:u w:val="single"/>
          </w:rPr>
          <w:t>https://investorempires.com/is-this-nancy-pelosis-stock-pick-set-to-overtake-nvidia-ai-chip-race-to-heat-up-by-2025/?utm_source=rss&amp;utm_medium=rss&amp;utm_campaign=is-this-nancy-pelosis-stock-pick-set-to-overtake-nvidia-ai-chip-race-to-heat-up-by-2025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jYmsZX2GLPs" TargetMode="External"/><Relationship Id="rId11" Type="http://schemas.openxmlformats.org/officeDocument/2006/relationships/hyperlink" Target="https://wallstreetpit.com/121770-broadcom-the-next-nvidia-why-investors-are-betting-big-on-2025/" TargetMode="External"/><Relationship Id="rId12" Type="http://schemas.openxmlformats.org/officeDocument/2006/relationships/hyperlink" Target="https://economictimes.indiatimes.com/news/international/us/will-broadcoms-stock-to-overtake-nvidia-heres-what-experts-about-the-2025-ai-race/articleshow/116602659.cms" TargetMode="External"/><Relationship Id="rId13" Type="http://schemas.openxmlformats.org/officeDocument/2006/relationships/hyperlink" Target="https://investorempires.com/is-this-nancy-pelosis-stock-pick-set-to-overtake-nvidia-ai-chip-race-to-heat-up-by-2025/?utm_source=rss&amp;utm_medium=rss&amp;utm_campaign=is-this-nancy-pelosis-stock-pick-set-to-overtake-nvidia-ai-chip-race-to-heat-up-by-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