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adapt to evolving customer service trends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shaped by artificial intelligence (AI) and automation, businesses are adapting their strategies to meet the demands of a digitally savvy clientele. Current trends highlight significant shifts in customer service mechanisms, particularly across various platforms and devices, indicating an increasing reliance on technology to enhance user experience.</w:t>
      </w:r>
      <w:r/>
    </w:p>
    <w:p>
      <w:r/>
      <w:r>
        <w:t>As organisations transition to predominantly online frameworks, the importance of comprehensive digital customer service support cannot be overstated. Business2News reports on the necessity for businesses to ensure that customer service interactions are efficient and effective across multiple devices. It is crucial for companies to provide support systems that are not only readable and responsive on smartphones, tablets, and laptops but also facilitate quick responses. With a growing elderly demographic engaging with digital tools, the need for intuitive and accessible interfaces is amplified. Companies can harness this burgeoning market by streamlining their customer service tools to cater to varying levels of tech-savviness.</w:t>
      </w:r>
      <w:r/>
    </w:p>
    <w:p>
      <w:r/>
      <w:r>
        <w:t>The demand for rapid resolutions to customer inquiries has led to the rise of quick-response live chat systems. Businesses must equip their customer service representatives with detailed product information that might not be readily available on their websites. For instance, if a customer is inquiring about specific garment construction details not visible in online images, customer service personnel should be able to efficiently direct them to the relevant details. A representative limited to the same information as the customer undermines the service experience.</w:t>
      </w:r>
      <w:r/>
    </w:p>
    <w:p>
      <w:r/>
      <w:r>
        <w:t>Additionally, the implementation of supportive structures across platforms is imperative. According to insights from Contentful, content that lacks a clear, adaptable structure can cause frustration and hinder effective problem-solving. Customers today are more inclined to engage with businesses that provide detailed and relevant interactions rather than generic communications. Therefore, ensuring that customer service personnel possess a holistic understanding of client queries across digital platforms—from websites to mobile applications—remains essential.</w:t>
      </w:r>
      <w:r/>
    </w:p>
    <w:p>
      <w:r/>
      <w:r>
        <w:t>Social media has further transformed customer and business engagement dynamics. Positive customer experiences can lead to organic marketing through endorsements on social platforms, while negative experiences present a chance for companies to rectify situations in public view. The opportunities for businesses to monitor and engage with customer feedback via social media channels are expected to expand, especially with the growing prevalence of video content. Effective responses not only build customer loyalty but also enhance a brand's visibility.</w:t>
      </w:r>
      <w:r/>
    </w:p>
    <w:p>
      <w:r/>
      <w:r>
        <w:t>In an era where security is paramount, particularly in online transactions, businesses are encouraged to adopt enhanced security measures during payment processes. The integration of biometric authentication methods, such as fingerprint scanning or facial recognition, can bolster customer confidence in the safety of their financial information. With an emphasis on protecting sensitive data, companies are advised to take proactive steps to prevent data breaches, which can significantly damage their reputation.</w:t>
      </w:r>
      <w:r/>
    </w:p>
    <w:p>
      <w:r/>
      <w:r>
        <w:t>As businesses navigate the complexities of enhanced digital customer service, the focus on swift information access, security assurances, and adept social media engagement remains crucial. The ongoing expansion of AI automation in these areas is likely to redefine customer expectations and enhance overall service delivery in the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https://www.custify.com/blog/2024-top-trends-personalized-customer-service/</w:t>
        </w:r>
      </w:hyperlink>
      <w:r>
        <w:t xml:space="preserve"> - Corroborates the trend of predictive personalization and the importance of AI in anticipating customer needs and preferences.</w:t>
      </w:r>
      <w:r/>
    </w:p>
    <w:p>
      <w:pPr>
        <w:pStyle w:val="ListNumber"/>
        <w:spacing w:line="240" w:lineRule="auto"/>
        <w:ind w:left="720"/>
      </w:pPr>
      <w:r/>
      <w:hyperlink r:id="rId10">
        <w:r>
          <w:rPr>
            <w:color w:val="0000EE"/>
            <w:u w:val="single"/>
          </w:rPr>
          <w:t>https://www.custify.com/blog/2024-top-trends-personalized-customer-service/</w:t>
        </w:r>
      </w:hyperlink>
      <w:r>
        <w:t xml:space="preserve"> - Supports the need for omnichannel AI integration and hyper-personalization at scale using customer success platforms.</w:t>
      </w:r>
      <w:r/>
    </w:p>
    <w:p>
      <w:pPr>
        <w:pStyle w:val="ListNumber"/>
        <w:spacing w:line="240" w:lineRule="auto"/>
        <w:ind w:left="720"/>
      </w:pPr>
      <w:r/>
      <w:hyperlink r:id="rId11">
        <w:r>
          <w:rPr>
            <w:color w:val="0000EE"/>
            <w:u w:val="single"/>
          </w:rPr>
          <w:t>https://devrev.ai/blog/future-of-ai-in-customer-service</w:t>
        </w:r>
      </w:hyperlink>
      <w:r>
        <w:t xml:space="preserve"> - Highlights the automation of recurring tasks by AI, freeing up human resources for more complex and personalized customer support.</w:t>
      </w:r>
      <w:r/>
    </w:p>
    <w:p>
      <w:pPr>
        <w:pStyle w:val="ListNumber"/>
        <w:spacing w:line="240" w:lineRule="auto"/>
        <w:ind w:left="720"/>
      </w:pPr>
      <w:r/>
      <w:hyperlink r:id="rId12">
        <w:r>
          <w:rPr>
            <w:color w:val="0000EE"/>
            <w:u w:val="single"/>
          </w:rPr>
          <w:t>https://www.ibm.com/think/insights/customer-service-future</w:t>
        </w:r>
      </w:hyperlink>
      <w:r>
        <w:t xml:space="preserve"> - Discusses the future of AI in customer service, including the use of generative AI to improve customer experience and loyalty.</w:t>
      </w:r>
      <w:r/>
    </w:p>
    <w:p>
      <w:pPr>
        <w:pStyle w:val="ListNumber"/>
        <w:spacing w:line="240" w:lineRule="auto"/>
        <w:ind w:left="720"/>
      </w:pPr>
      <w:r/>
      <w:hyperlink r:id="rId10">
        <w:r>
          <w:rPr>
            <w:color w:val="0000EE"/>
            <w:u w:val="single"/>
          </w:rPr>
          <w:t>https://www.custify.com/blog/2024-top-trends-personalized-customer-service/</w:t>
        </w:r>
      </w:hyperlink>
      <w:r>
        <w:t xml:space="preserve"> - Emphasizes the importance of social listening and engagement through AI to monitor and respond to customer feedback on various channels.</w:t>
      </w:r>
      <w:r/>
    </w:p>
    <w:p>
      <w:pPr>
        <w:pStyle w:val="ListNumber"/>
        <w:spacing w:line="240" w:lineRule="auto"/>
        <w:ind w:left="720"/>
      </w:pPr>
      <w:r/>
      <w:hyperlink r:id="rId10">
        <w:r>
          <w:rPr>
            <w:color w:val="0000EE"/>
            <w:u w:val="single"/>
          </w:rPr>
          <w:t>https://www.custify.com/blog/2024-top-trends-personalized-customer-service/</w:t>
        </w:r>
      </w:hyperlink>
      <w:r>
        <w:t xml:space="preserve"> - Underlines the necessity of maintaining customer trust through transparency and strong data security measures in automated service environments.</w:t>
      </w:r>
      <w:r/>
    </w:p>
    <w:p>
      <w:pPr>
        <w:pStyle w:val="ListNumber"/>
        <w:spacing w:line="240" w:lineRule="auto"/>
        <w:ind w:left="720"/>
      </w:pPr>
      <w:r/>
      <w:hyperlink r:id="rId12">
        <w:r>
          <w:rPr>
            <w:color w:val="0000EE"/>
            <w:u w:val="single"/>
          </w:rPr>
          <w:t>https://www.ibm.com/think/insights/customer-service-future</w:t>
        </w:r>
      </w:hyperlink>
      <w:r>
        <w:t xml:space="preserve"> - Supports the idea that effective customer service requires swift information access and enhanced security measures, including biometric authentication.</w:t>
      </w:r>
      <w:r/>
    </w:p>
    <w:p>
      <w:pPr>
        <w:pStyle w:val="ListNumber"/>
        <w:spacing w:line="240" w:lineRule="auto"/>
        <w:ind w:left="720"/>
      </w:pPr>
      <w:r/>
      <w:hyperlink r:id="rId11">
        <w:r>
          <w:rPr>
            <w:color w:val="0000EE"/>
            <w:u w:val="single"/>
          </w:rPr>
          <w:t>https://devrev.ai/blog/future-of-ai-in-customer-service</w:t>
        </w:r>
      </w:hyperlink>
      <w:r>
        <w:t xml:space="preserve"> - Explains how AI can streamline customer service tools to cater to varying levels of tech-savviness, especially for a growing elderly demographic.</w:t>
      </w:r>
      <w:r/>
    </w:p>
    <w:p>
      <w:pPr>
        <w:pStyle w:val="ListNumber"/>
        <w:spacing w:line="240" w:lineRule="auto"/>
        <w:ind w:left="720"/>
      </w:pPr>
      <w:r/>
      <w:hyperlink r:id="rId10">
        <w:r>
          <w:rPr>
            <w:color w:val="0000EE"/>
            <w:u w:val="single"/>
          </w:rPr>
          <w:t>https://www.custify.com/blog/2024-top-trends-personalized-customer-service/</w:t>
        </w:r>
      </w:hyperlink>
      <w:r>
        <w:t xml:space="preserve"> - Highlights the role of AI in providing detailed and relevant interactions across digital platforms, enhancing problem-solving and customer satisfaction.</w:t>
      </w:r>
      <w:r/>
    </w:p>
    <w:p>
      <w:pPr>
        <w:pStyle w:val="ListNumber"/>
        <w:spacing w:line="240" w:lineRule="auto"/>
        <w:ind w:left="720"/>
      </w:pPr>
      <w:r/>
      <w:hyperlink r:id="rId12">
        <w:r>
          <w:rPr>
            <w:color w:val="0000EE"/>
            <w:u w:val="single"/>
          </w:rPr>
          <w:t>https://www.ibm.com/think/insights/customer-service-future</w:t>
        </w:r>
      </w:hyperlink>
      <w:r>
        <w:t xml:space="preserve"> - Discusses the expansion of AI automation in customer service, which is expected to redefine customer expectations and enhance overall service delivery.</w:t>
      </w:r>
      <w:r/>
    </w:p>
    <w:p>
      <w:pPr>
        <w:pStyle w:val="ListNumber"/>
        <w:spacing w:line="240" w:lineRule="auto"/>
        <w:ind w:left="720"/>
      </w:pPr>
      <w:r/>
      <w:hyperlink r:id="rId10">
        <w:r>
          <w:rPr>
            <w:color w:val="0000EE"/>
            <w:u w:val="single"/>
          </w:rPr>
          <w:t>https://www.custify.com/blog/2024-top-trends-personalized-customer-service/</w:t>
        </w:r>
      </w:hyperlink>
      <w:r>
        <w:t xml:space="preserve"> - Corroborates the importance of social media in transforming customer and business engagement dynamics, including organic marketing and public rectification of negative experiences.</w:t>
      </w:r>
      <w:r/>
    </w:p>
    <w:p>
      <w:pPr>
        <w:pStyle w:val="ListNumber"/>
        <w:spacing w:line="240" w:lineRule="auto"/>
        <w:ind w:left="720"/>
      </w:pPr>
      <w:r/>
      <w:hyperlink r:id="rId13">
        <w:r>
          <w:rPr>
            <w:color w:val="0000EE"/>
            <w:u w:val="single"/>
          </w:rPr>
          <w:t>https://business2news.com/digital-customer-experience-trends-to-watch/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stify.com/blog/2024-top-trends-personalized-customer-service/" TargetMode="External"/><Relationship Id="rId11" Type="http://schemas.openxmlformats.org/officeDocument/2006/relationships/hyperlink" Target="https://devrev.ai/blog/future-of-ai-in-customer-service" TargetMode="External"/><Relationship Id="rId12" Type="http://schemas.openxmlformats.org/officeDocument/2006/relationships/hyperlink" Target="https://www.ibm.com/think/insights/customer-service-future" TargetMode="External"/><Relationship Id="rId13" Type="http://schemas.openxmlformats.org/officeDocument/2006/relationships/hyperlink" Target="https://business2news.com/digital-customer-experience-trend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