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Emerging technologies driving change in the circular economy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Recent insights into current and emerging technologies within the field of the circular economy (CE) highlight noteworthy trends in artificial intelligence (AI) and automation that could reshape business practices across various sectors. Key studies have identified the promising roles of machine learning, the Internet of Things (IoT), and digital twins in driving efficiency and sustainability in business operations.</w:t>
      </w:r>
      <w:r/>
    </w:p>
    <w:p>
      <w:r/>
      <w:r>
        <w:t>Among the emerging technologies, machine learning and IoT are increasingly pivotal for enhancing data analysis and process efficiencies, acting as vital tools for monitoring and controlling parameters in diverse fields. A recent statistical overview revealed that the discourse surrounding digital twins has surged dramatically, with a notable increase from a mere one publication on the topic between 2015 and 2020, to 18 papers published from 2021 to 2023. The relative growth rate (RDGR) for digital twins stands at 18.00, underscoring their fast-evolving relevance in the CE landscape.</w:t>
      </w:r>
      <w:r/>
    </w:p>
    <w:p>
      <w:r/>
      <w:r>
        <w:t>The analysis of technological trends indicates that the integration of applied computer science principles, such as advanced sensors and IoT functionality, is becoming dominant. The pivotal role of sensors was underlined, particularly their deployment in real-time monitoring systems for various applications, including environmental processes and resource management. This integration is closely linked to smart processes aimed at improving production efficiency and reducing waste.</w:t>
      </w:r>
      <w:r/>
    </w:p>
    <w:p>
      <w:r/>
      <w:r>
        <w:t>A look into assessment technologies further reveals the continued reliance on life cycle assessment (LCA) as a fundamental tool for evaluating environmental inefficiencies within systems. LCA finds applications across numerous sectors, including renewable energy and waste management. The methodology's pervasiveness highlights its importance for businesses looking to assess their sustainability standings.</w:t>
      </w:r>
      <w:r/>
    </w:p>
    <w:p>
      <w:r/>
      <w:r>
        <w:t>In addition, the sector of advanced materials and manufacturing technologies, encompassing areas such as additive manufacturing and bioplastics, holds considerable potential for changing manufacturing practices. Additive manufacturing is particularly praised for its resource minimization capabilities, enabling more sustainable production practices. The rising interest in bioplastics positions them as a crucial component for developing products that are conducive to recycling and significantly less harmful to the environment.</w:t>
      </w:r>
      <w:r/>
    </w:p>
    <w:p>
      <w:r/>
      <w:r>
        <w:t>The impact of intelligent systems on energy optimization presents another forward-looking trend, with algorithms, simulations, and storage systems being pivotal in enhancing energy management across various sectors. These technologies support the design and operational efficiency necessary for optimising energy systems, paving the way for more sustainable energy practices.</w:t>
      </w:r>
      <w:r/>
    </w:p>
    <w:p>
      <w:r/>
      <w:r>
        <w:t>In summary, the overall analysis of technological advancements within the circular economy has illustrated how certain technologies are rapidly gaining traction while others are declining in relevance. This dynamic landscape signals a substantial shift in business practices, necessitating organisations to adapt and evolve to harness these emerging technologies effectively. The comprehensive understanding of these interrelated technologies will be crucial for businesses aiming to navigate the challenges and opportunities within the CE framework.</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https://supplychaindigital.com/digital-supply-chain/top-10-trends-2024-in-supply-chain</w:t>
        </w:r>
      </w:hyperlink>
      <w:r>
        <w:t xml:space="preserve"> - Corroborates the use of AI and machine learning in enhancing supply chain operations, including predictive maintenance and personalized logistics, and the expansion of circular supply chains.</w:t>
      </w:r>
      <w:r/>
    </w:p>
    <w:p>
      <w:pPr>
        <w:pStyle w:val="ListNumber"/>
        <w:spacing w:line="240" w:lineRule="auto"/>
        <w:ind w:left="720"/>
      </w:pPr>
      <w:r/>
      <w:hyperlink r:id="rId11">
        <w:r>
          <w:rPr>
            <w:color w:val="0000EE"/>
            <w:u w:val="single"/>
          </w:rPr>
          <w:t>https://www.mckinsey.com/~/media/mckinsey/business%20functions/sustainability/our%20insights/artificial%20intelligence%20and%20the%20circular%20economy%20ai%20as%20a%20tool%20to%20accelerate%20the%20transition/artificial-intelligence-and-the-circular-economy.pdf</w:t>
        </w:r>
      </w:hyperlink>
      <w:r>
        <w:t xml:space="preserve"> - Supports the role of AI in accelerating the transition to a circular economy, including designing circular products, operating circular business models, and optimizing circular infrastructure.</w:t>
      </w:r>
      <w:r/>
    </w:p>
    <w:p>
      <w:pPr>
        <w:pStyle w:val="ListNumber"/>
        <w:spacing w:line="240" w:lineRule="auto"/>
        <w:ind w:left="720"/>
      </w:pPr>
      <w:r/>
      <w:hyperlink r:id="rId12">
        <w:r>
          <w:rPr>
            <w:color w:val="0000EE"/>
            <w:u w:val="single"/>
          </w:rPr>
          <w:t>https://www.hamlynwilliams.com/insight/top-automation-trends-for-manufacturing-2024/</w:t>
        </w:r>
      </w:hyperlink>
      <w:r>
        <w:t xml:space="preserve"> - Highlights the importance of AI-driven automation, edge computing, and sustainable practices in manufacturing, including the use of IoT and predictive maintenance.</w:t>
      </w:r>
      <w:r/>
    </w:p>
    <w:p>
      <w:pPr>
        <w:pStyle w:val="ListNumber"/>
        <w:spacing w:line="240" w:lineRule="auto"/>
        <w:ind w:left="720"/>
      </w:pPr>
      <w:r/>
      <w:hyperlink r:id="rId13">
        <w:r>
          <w:rPr>
            <w:color w:val="0000EE"/>
            <w:u w:val="single"/>
          </w:rPr>
          <w:t>https://www.startus-insights.com/innovators-guide/top-8-circular-economy-trends-innovations-in-2021/</w:t>
        </w:r>
      </w:hyperlink>
      <w:r>
        <w:t xml:space="preserve"> - Discusses the use of AI in waste management, including AI-powered sensors and sorting systems, which aligns with the integration of advanced sensors and IoT functionality.</w:t>
      </w:r>
      <w:r/>
    </w:p>
    <w:p>
      <w:pPr>
        <w:pStyle w:val="ListNumber"/>
        <w:spacing w:line="240" w:lineRule="auto"/>
        <w:ind w:left="720"/>
      </w:pPr>
      <w:r/>
      <w:hyperlink r:id="rId10">
        <w:r>
          <w:rPr>
            <w:color w:val="0000EE"/>
            <w:u w:val="single"/>
          </w:rPr>
          <w:t>https://supplychaindigital.com/digital-supply-chain/top-10-trends-2024-in-supply-chain</w:t>
        </w:r>
      </w:hyperlink>
      <w:r>
        <w:t xml:space="preserve"> - Mentions the role of IoT and automation in enhancing efficiency and reducing errors in supply chain operations, including autonomous supply chain technology.</w:t>
      </w:r>
      <w:r/>
    </w:p>
    <w:p>
      <w:pPr>
        <w:pStyle w:val="ListNumber"/>
        <w:spacing w:line="240" w:lineRule="auto"/>
        <w:ind w:left="720"/>
      </w:pPr>
      <w:r/>
      <w:hyperlink r:id="rId11">
        <w:r>
          <w:rPr>
            <w:color w:val="0000EE"/>
            <w:u w:val="single"/>
          </w:rPr>
          <w:t>https://www.mckinsey.com/~/media/mckinsey/business%20functions/sustainability/our%20insights/artificial%20intelligence%20and%20the%20circular%20economy%20ai%20as%20a%20tool%20to%20accelerate%20the%20transition/artificial-intelligence-and-the-circular-economy.pdf</w:t>
        </w:r>
      </w:hyperlink>
      <w:r>
        <w:t xml:space="preserve"> - Details how AI can enhance life cycle assessment and resource management, particularly in sectors like food and consumer electronics.</w:t>
      </w:r>
      <w:r/>
    </w:p>
    <w:p>
      <w:pPr>
        <w:pStyle w:val="ListNumber"/>
        <w:spacing w:line="240" w:lineRule="auto"/>
        <w:ind w:left="720"/>
      </w:pPr>
      <w:r/>
      <w:hyperlink r:id="rId12">
        <w:r>
          <w:rPr>
            <w:color w:val="0000EE"/>
            <w:u w:val="single"/>
          </w:rPr>
          <w:t>https://www.hamlynwilliams.com/insight/top-automation-trends-for-manufacturing-2024/</w:t>
        </w:r>
      </w:hyperlink>
      <w:r>
        <w:t xml:space="preserve"> - Explains the potential of additive manufacturing and bioplastics in reducing waste and promoting sustainable production practices.</w:t>
      </w:r>
      <w:r/>
    </w:p>
    <w:p>
      <w:pPr>
        <w:pStyle w:val="ListNumber"/>
        <w:spacing w:line="240" w:lineRule="auto"/>
        <w:ind w:left="720"/>
      </w:pPr>
      <w:r/>
      <w:hyperlink r:id="rId13">
        <w:r>
          <w:rPr>
            <w:color w:val="0000EE"/>
            <w:u w:val="single"/>
          </w:rPr>
          <w:t>https://www.startus-insights.com/innovators-guide/top-8-circular-economy-trends-innovations-in-2021/</w:t>
        </w:r>
      </w:hyperlink>
      <w:r>
        <w:t xml:space="preserve"> - Supports the growing interest in bioplastics and their role in developing recyclable and environmentally friendly products.</w:t>
      </w:r>
      <w:r/>
    </w:p>
    <w:p>
      <w:pPr>
        <w:pStyle w:val="ListNumber"/>
        <w:spacing w:line="240" w:lineRule="auto"/>
        <w:ind w:left="720"/>
      </w:pPr>
      <w:r/>
      <w:hyperlink r:id="rId10">
        <w:r>
          <w:rPr>
            <w:color w:val="0000EE"/>
            <w:u w:val="single"/>
          </w:rPr>
          <w:t>https://supplychaindigital.com/digital-supply-chain/top-10-trends-2024-in-supply-chain</w:t>
        </w:r>
      </w:hyperlink>
      <w:r>
        <w:t xml:space="preserve"> - Highlights the importance of smart warehouses using robotics and AI for inventory management and order fulfillment, contributing to energy optimization and efficiency.</w:t>
      </w:r>
      <w:r/>
    </w:p>
    <w:p>
      <w:pPr>
        <w:pStyle w:val="ListNumber"/>
        <w:spacing w:line="240" w:lineRule="auto"/>
        <w:ind w:left="720"/>
      </w:pPr>
      <w:r/>
      <w:hyperlink r:id="rId11">
        <w:r>
          <w:rPr>
            <w:color w:val="0000EE"/>
            <w:u w:val="single"/>
          </w:rPr>
          <w:t>https://www.mckinsey.com/~/media/mckinsey/business%20functions/sustainability/our%20insights/artificial%20intelligence%20and%20the%20circular%20economy%20ai%20as%20a%20tool%20to%20accelerate%20the%20transition/artificial-intelligence-and-the-circular-economy.pdf</w:t>
        </w:r>
      </w:hyperlink>
      <w:r>
        <w:t xml:space="preserve"> - Discusses the use of AI in optimizing energy systems and enhancing energy management across various sectors, aligning with the trend of intelligent systems in energy optimization.</w:t>
      </w:r>
      <w:r/>
    </w:p>
    <w:p>
      <w:pPr>
        <w:pStyle w:val="ListNumber"/>
        <w:spacing w:line="240" w:lineRule="auto"/>
        <w:ind w:left="720"/>
      </w:pPr>
      <w:r/>
      <w:hyperlink r:id="rId14">
        <w:r>
          <w:rPr>
            <w:color w:val="0000EE"/>
            <w:u w:val="single"/>
          </w:rPr>
          <w:t>https://journals.plos.org/plosone/article?id=10.1371/journal.pone.0312709</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upplychaindigital.com/digital-supply-chain/top-10-trends-2024-in-supply-chain" TargetMode="External"/><Relationship Id="rId11" Type="http://schemas.openxmlformats.org/officeDocument/2006/relationships/hyperlink" Target="https://www.mckinsey.com/~/media/mckinsey/business%20functions/sustainability/our%20insights/artificial%20intelligence%20and%20the%20circular%20economy%20ai%20as%20a%20tool%20to%20accelerate%20the%20transition/artificial-intelligence-and-the-circular-economy.pdf" TargetMode="External"/><Relationship Id="rId12" Type="http://schemas.openxmlformats.org/officeDocument/2006/relationships/hyperlink" Target="https://www.hamlynwilliams.com/insight/top-automation-trends-for-manufacturing-2024/" TargetMode="External"/><Relationship Id="rId13" Type="http://schemas.openxmlformats.org/officeDocument/2006/relationships/hyperlink" Target="https://www.startus-insights.com/innovators-guide/top-8-circular-economy-trends-innovations-in-2021/" TargetMode="External"/><Relationship Id="rId14" Type="http://schemas.openxmlformats.org/officeDocument/2006/relationships/hyperlink" Target="https://journals.plos.org/plosone/article?id=10.1371/journal.pone.031270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