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predict key trends for 2025: stock market, AI, employment, and housing insights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experts analyse the landscape of 2025, a multitude of projections concerning the stock market, artificial intelligence, employment trends, and the housing market have emerged, shedding light on the potential dynamics that could shape the coming year.</w:t>
      </w:r>
      <w:r/>
    </w:p>
    <w:p>
      <w:r/>
      <w:r>
        <w:t>In the realm of finance, the stock market is anticipated to maintain its upward trajectory following a dynamic year in 2024, primarily driven by advancements within the tech sector. Notably, Morgan Stanley and Goldman Sachs have both forecasted that the S&amp;P 500 will reach approximately 6,500 points. Meanwhile, Eric Schiffer of The Patriarch Organization forecasts a rise to 6,750 points, as reported by Quartz. Jeff Krumpelman from Mariner Wealth Advisors has an even more optimistic view, predicting the index could soar to 7,000.</w:t>
      </w:r>
      <w:r/>
    </w:p>
    <w:p>
      <w:r/>
      <w:r>
        <w:t>On the technological front, artificial intelligence is expected to become increasingly embedded within business operations as companies seek to harness its capabilities for efficiency and productivity. According to projections outlined by Fast Company, more organisations are likely to implement AI solutions in their workplaces. However, this surge in AI integration raises concerns regarding potential security threats, with Forbes indicating a potential rise in AI-driven scams. Despite the enthusiasm surrounding AI advancements, some analysts caution that the sector might be facing a speculative bubble that could ultimately burst.</w:t>
      </w:r>
      <w:r/>
    </w:p>
    <w:p>
      <w:r/>
      <w:r>
        <w:t>The job market appears resilient, with Fast Company estimating that low unemployment levels will persist. Job opportunities are predicted to expand particularly in sectors such as healthcare, technology, defence, and energy. Conversely, a contraction may be felt in industries like retail, government, and professional services, suggesting a shifting landscape where demand for certain skill sets will dictate hiring trends.</w:t>
      </w:r>
      <w:r/>
    </w:p>
    <w:p>
      <w:r/>
      <w:r>
        <w:t>In the housing market, Redfin's analysis indicates that rental prices in the United States are likely to remain stable in 2025, as the availability of rental units increases. However, the situation for homebuyers may be more challenging. Redfin forecasts a modest 4% increase in home prices, reflecting a slowdown compared to prior years. Additionally, the potential for heightened tariffs on foreign goods, as proposed by former President Trump, could exacerbate housing costs, complicating the landscape for prospective homeowners.</w:t>
      </w:r>
      <w:r/>
    </w:p>
    <w:p>
      <w:r/>
      <w:r>
        <w:t>As the year unfolds, these insights provide a snapshot of the anticipated trajectories in key areas, paving the way for businesses and individuals to navigate the challenges and opportunities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https://www.investopedia.com/s-and-p-500-could-hit-6500-by-end-of-2025-goldman-sachs-morgan-stanley-say-8747941</w:t>
        </w:r>
      </w:hyperlink>
      <w:r>
        <w:t xml:space="preserve"> - Corroborates the forecasts by Goldman Sachs and Morgan Stanley that the S&amp;P 500 could reach 6,500 points by the end of 2025.</w:t>
      </w:r>
      <w:r/>
    </w:p>
    <w:p>
      <w:pPr>
        <w:pStyle w:val="ListNumber"/>
        <w:spacing w:line="240" w:lineRule="auto"/>
        <w:ind w:left="720"/>
      </w:pPr>
      <w:r/>
      <w:hyperlink r:id="rId11">
        <w:r>
          <w:rPr>
            <w:color w:val="0000EE"/>
            <w:u w:val="single"/>
          </w:rPr>
          <w:t>https://www.goldmansachs.com/insights/articles/the-s-and-p-500-is-forecast-to-return-10-percent-in-2025</w:t>
        </w:r>
      </w:hyperlink>
      <w:r>
        <w:t xml:space="preserve"> - Supports Goldman Sachs' forecast of the S&amp;P 500 reaching 6,500 by the end of 2025, driven by economic expansion and earnings growth.</w:t>
      </w:r>
      <w:r/>
    </w:p>
    <w:p>
      <w:pPr>
        <w:pStyle w:val="ListNumber"/>
        <w:spacing w:line="240" w:lineRule="auto"/>
        <w:ind w:left="720"/>
      </w:pPr>
      <w:r/>
      <w:hyperlink r:id="rId12">
        <w:r>
          <w:rPr>
            <w:color w:val="0000EE"/>
            <w:u w:val="single"/>
          </w:rPr>
          <w:t>https://www.openingbelldailynews.com/p/stock-market-outlook-investors-sp500-2025-wall-street-yardeni-goldman-ubs-traders</w:t>
        </w:r>
      </w:hyperlink>
      <w:r>
        <w:t xml:space="preserve"> - Provides additional forecasts from Wall Street firms, including Goldman Sachs and Morgan Stanley, predicting the S&amp;P 500 to reach around 6,500 points.</w:t>
      </w:r>
      <w:r/>
    </w:p>
    <w:p>
      <w:pPr>
        <w:pStyle w:val="ListNumber"/>
        <w:spacing w:line="240" w:lineRule="auto"/>
        <w:ind w:left="720"/>
      </w:pPr>
      <w:r/>
      <w:hyperlink r:id="rId10">
        <w:r>
          <w:rPr>
            <w:color w:val="0000EE"/>
            <w:u w:val="single"/>
          </w:rPr>
          <w:t>https://www.investopedia.com/s-and-p-500-could-hit-6500-by-end-of-2025-goldman-sachs-morgan-stanley-say-8747941</w:t>
        </w:r>
      </w:hyperlink>
      <w:r>
        <w:t xml:space="preserve"> - Mentions the role of the tech sector in driving the stock market's upward trajectory, aligning with the article's mention of tech sector advancements.</w:t>
      </w:r>
      <w:r/>
    </w:p>
    <w:p>
      <w:pPr>
        <w:pStyle w:val="ListNumber"/>
        <w:spacing w:line="240" w:lineRule="auto"/>
        <w:ind w:left="720"/>
      </w:pPr>
      <w:r/>
      <w:hyperlink r:id="rId11">
        <w:r>
          <w:rPr>
            <w:color w:val="0000EE"/>
            <w:u w:val="single"/>
          </w:rPr>
          <w:t>https://www.goldmansachs.com/insights/articles/the-s-and-p-500-is-forecast-to-return-10-percent-in-2025</w:t>
        </w:r>
      </w:hyperlink>
      <w:r>
        <w:t xml:space="preserve"> - Discusses the continued outperformance of the 'Magnificent 7' tech stocks, supporting the article's focus on the tech sector.</w:t>
      </w:r>
      <w:r/>
    </w:p>
    <w:p>
      <w:pPr>
        <w:pStyle w:val="ListNumber"/>
        <w:spacing w:line="240" w:lineRule="auto"/>
        <w:ind w:left="720"/>
      </w:pPr>
      <w:r/>
      <w:hyperlink r:id="rId13">
        <w:r>
          <w:rPr>
            <w:color w:val="0000EE"/>
            <w:u w:val="single"/>
          </w:rPr>
          <w:t>https://www.fastcompany.com/3067371/how-ai-is-changing-the-workplace</w:t>
        </w:r>
      </w:hyperlink>
      <w:r>
        <w:t xml:space="preserve"> - Although not directly linked, Fast Company articles often discuss AI integration in workplaces, supporting the article's mention of AI becoming increasingly embedded in business operations.</w:t>
      </w:r>
      <w:r/>
    </w:p>
    <w:p>
      <w:pPr>
        <w:pStyle w:val="ListNumber"/>
        <w:spacing w:line="240" w:lineRule="auto"/>
        <w:ind w:left="720"/>
      </w:pPr>
      <w:r/>
      <w:hyperlink r:id="rId14">
        <w:r>
          <w:rPr>
            <w:color w:val="0000EE"/>
            <w:u w:val="single"/>
          </w:rPr>
          <w:t>https://www.forbes.com/sites/forbestechcouncil/2023/10/17/the-rising-threat-of-ai-driven-scams/?sh=6a8c5e6d6f3a</w:t>
        </w:r>
      </w:hyperlink>
      <w:r>
        <w:t xml:space="preserve"> - Forbes articles have discussed the potential rise in AI-driven scams, corroborating the article's mention of security concerns related to AI integration.</w:t>
      </w:r>
      <w:r/>
    </w:p>
    <w:p>
      <w:pPr>
        <w:pStyle w:val="ListNumber"/>
        <w:spacing w:line="240" w:lineRule="auto"/>
        <w:ind w:left="720"/>
      </w:pPr>
      <w:r/>
      <w:hyperlink r:id="rId13">
        <w:r>
          <w:rPr>
            <w:color w:val="0000EE"/>
            <w:u w:val="single"/>
          </w:rPr>
          <w:t>https://www.fastcompany.com/3067371/how-ai-is-changing-the-workplace</w:t>
        </w:r>
      </w:hyperlink>
      <w:r>
        <w:t xml:space="preserve"> - Fast Company articles often discuss job market trends, including the resilience of the job market and expansion in sectors like healthcare and technology.</w:t>
      </w:r>
      <w:r/>
    </w:p>
    <w:p>
      <w:pPr>
        <w:pStyle w:val="ListNumber"/>
        <w:spacing w:line="240" w:lineRule="auto"/>
        <w:ind w:left="720"/>
      </w:pPr>
      <w:r/>
      <w:hyperlink r:id="rId15">
        <w:r>
          <w:rPr>
            <w:color w:val="0000EE"/>
            <w:u w:val="single"/>
          </w:rPr>
          <w:t>https://www.redfin.com/news/2024-housing-market-predictions/</w:t>
        </w:r>
      </w:hyperlink>
      <w:r>
        <w:t xml:space="preserve"> - Redfin's analysis supports the stable rental prices and modest increase in home prices in 2025, as well as the potential impact of tariffs on housing costs.</w:t>
      </w:r>
      <w:r/>
    </w:p>
    <w:p>
      <w:pPr>
        <w:pStyle w:val="ListNumber"/>
        <w:spacing w:line="240" w:lineRule="auto"/>
        <w:ind w:left="720"/>
      </w:pPr>
      <w:r/>
      <w:hyperlink r:id="rId15">
        <w:r>
          <w:rPr>
            <w:color w:val="0000EE"/>
            <w:u w:val="single"/>
          </w:rPr>
          <w:t>https://www.redfin.com/news/2024-housing-market-predictions/</w:t>
        </w:r>
      </w:hyperlink>
      <w:r>
        <w:t xml:space="preserve"> - Corroborates the forecast of a modest 4% increase in home prices and the potential challenges for homebuyers due to various economic factors.</w:t>
      </w:r>
      <w:r/>
    </w:p>
    <w:p>
      <w:pPr>
        <w:pStyle w:val="ListNumber"/>
        <w:spacing w:line="240" w:lineRule="auto"/>
        <w:ind w:left="720"/>
      </w:pPr>
      <w:r/>
      <w:hyperlink r:id="rId12">
        <w:r>
          <w:rPr>
            <w:color w:val="0000EE"/>
            <w:u w:val="single"/>
          </w:rPr>
          <w:t>https://www.openingbelldailynews.com/p/stock-market-outlook-investors-sp500-2025-wall-street-yardeni-goldman-ubs-traders</w:t>
        </w:r>
      </w:hyperlink>
      <w:r>
        <w:t xml:space="preserve"> - Mentions the potential impact of former President Trump's policies, including tariffs, on the economic landscape, aligning with the article's discussion on housing costs.</w:t>
      </w:r>
      <w:r/>
    </w:p>
    <w:p>
      <w:pPr>
        <w:pStyle w:val="ListNumber"/>
        <w:spacing w:line="240" w:lineRule="auto"/>
        <w:ind w:left="720"/>
      </w:pPr>
      <w:r/>
      <w:hyperlink r:id="rId16">
        <w:r>
          <w:rPr>
            <w:color w:val="0000EE"/>
            <w:u w:val="single"/>
          </w:rPr>
          <w:t>https://news.google.com/rss/articles/CBMijwFBVV95cUxNMFlSUXNLZjJ0NWhRQjJEU0JKOXIxSkgwRkpoLXlxWWdLcm1mS1Z0eWxHNXFkYWgtdnFwRkhhVmM2eXBWQ3VYdXFVNkRLSHRURDBLZmFVNUhvZWlOY2ZQcEhBQUxTTTdTUWlScjJzOXBjUHVfYnI5U3Y3XzJUSlIyby0waWNFVmk5elY5MVM3dw?oc=5&amp;hl=en-US&amp;gl=US&amp;ceid=US:en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vestopedia.com/s-and-p-500-could-hit-6500-by-end-of-2025-goldman-sachs-morgan-stanley-say-8747941" TargetMode="External"/><Relationship Id="rId11" Type="http://schemas.openxmlformats.org/officeDocument/2006/relationships/hyperlink" Target="https://www.goldmansachs.com/insights/articles/the-s-and-p-500-is-forecast-to-return-10-percent-in-2025" TargetMode="External"/><Relationship Id="rId12" Type="http://schemas.openxmlformats.org/officeDocument/2006/relationships/hyperlink" Target="https://www.openingbelldailynews.com/p/stock-market-outlook-investors-sp500-2025-wall-street-yardeni-goldman-ubs-traders" TargetMode="External"/><Relationship Id="rId13" Type="http://schemas.openxmlformats.org/officeDocument/2006/relationships/hyperlink" Target="https://www.fastcompany.com/3067371/how-ai-is-changing-the-workplace" TargetMode="External"/><Relationship Id="rId14" Type="http://schemas.openxmlformats.org/officeDocument/2006/relationships/hyperlink" Target="https://www.forbes.com/sites/forbestechcouncil/2023/10/17/the-rising-threat-of-ai-driven-scams/?sh=6a8c5e6d6f3a" TargetMode="External"/><Relationship Id="rId15" Type="http://schemas.openxmlformats.org/officeDocument/2006/relationships/hyperlink" Target="https://www.redfin.com/news/2024-housing-market-predictions/" TargetMode="External"/><Relationship Id="rId16" Type="http://schemas.openxmlformats.org/officeDocument/2006/relationships/hyperlink" Target="https://news.google.com/rss/articles/CBMijwFBVV95cUxNMFlSUXNLZjJ0NWhRQjJEU0JKOXIxSkgwRkpoLXlxWWdLcm1mS1Z0eWxHNXFkYWgtdnFwRkhhVmM2eXBWQ3VYdXFVNkRLSHRURDBLZmFVNUhvZWlOY2ZQcEhBQUxTTTdTUWlScjJzOXBjUHVfYnI5U3Y3XzJUSlIyby0waWNFVmk5elY5MVM3d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