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Foxconn partners with Zettabyte to enhance energy-efficient AI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Electronics manufacturing powerhouse Foxconn has unveiled a strategic partnership with AI infrastructure specialist Zettabyte, aiming to broaden the availability of energy-efficient AI computing solutions on a global scale. This collaboration, announced on 23 December 2023, combines Foxconn’s extensive manufacturing capabilities with Zettabyte's cutting-edge technology, particularly its Zware software platform, which enhances GPU performance while simultaneously reducing energy consumption in AI data centres.</w:t>
      </w:r>
      <w:r/>
    </w:p>
    <w:p>
      <w:r/>
      <w:r>
        <w:t>Kenneth Tai, chairman of Zettabyte, expressed enthusiasm for the collaboration, stating, "We are thrilled to partner with Foxconn, a company renowned for its excellence in manufacturing and innovation." He highlighted that this partnership would accelerate the deployment of Zettabyte’s technology amid the increasing demand for high-performance, energy-efficient AI computing across the globe.</w:t>
      </w:r>
      <w:r/>
    </w:p>
    <w:p>
      <w:r/>
      <w:r>
        <w:t>Foxconn officials also commented on this development, noting that "Zware’s ability to enhance AI data center operations while significantly reducing energy consumption opens opportunities to set new benchmarks for the future of AI data centers." The financial specifics regarding this investment have not been disclosed.</w:t>
      </w:r>
      <w:r/>
    </w:p>
    <w:p>
      <w:r/>
      <w:r>
        <w:t>The partnership arrives at a pivotal time for Foxconn, which has faced challenges in the consumer electronics market. As reported previously by PYMNTS, the company indicated in March 2023 that it anticipated flat revenue growth amidst weakening demand. Additionally, it announced plans to diversify investments beyond China in response to shifting production strategies and geopolitical tensions. These tensions included China's decision to restrict iPhone use in state agencies, impacting Apple—a primary client that accounts for about 20% of its revenue.</w:t>
      </w:r>
      <w:r/>
    </w:p>
    <w:p>
      <w:r/>
      <w:r>
        <w:t>In terms of revenue, Foxconn reported earnings of 6.162 trillion new Taiwan dollars (approximately $188 billion) in 2023, affirming its status as the 32nd largest company on the Fortune Global 500 list. Established in 1974, the Taiwan-based electronics giant is integral to global supply chains, particularly in the production of devices for major technology firms such as Apple.</w:t>
      </w:r>
      <w:r/>
    </w:p>
    <w:p>
      <w:r/>
      <w:r>
        <w:t>Zettabyte labels itself as a pioneering innovator in the domain of AI data centre technology, with its Zware platform positioned as setting a "new standard for sustainable and efficient AI computing." The company's strategy includes not only expanding partnerships with industry leaders like Foxconn but also recent collaborations with Pegatron and Chief Telecom. These alliances are part of a broader initiative to enhance efficiency and sustainability within AI data centre operations.</w:t>
      </w:r>
      <w:r/>
    </w:p>
    <w:p>
      <w:r/>
      <w:r>
        <w:t>Through this joint venture, both Foxconn and Zettabyte are set to push the envelope in the arena of sustainable technologies, expanding the global footprint of energy-efficient AI solutions and establishing new standards for operation and performance in a rapidly evolving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https://www.ainvest.com/news/foxconn-zettabyte-revolutionizing-ai-data-centers-2412101088cca136c2f3f5ff/</w:t>
        </w:r>
      </w:hyperlink>
      <w:r>
        <w:t xml:space="preserve"> - Corroborates the strategic partnership between Foxconn and Zettabyte, and the role of Zware in optimizing GPU performance and reducing energy consumption in AI data centers.</w:t>
      </w:r>
      <w:r/>
    </w:p>
    <w:p>
      <w:pPr>
        <w:pStyle w:val="ListNumber"/>
        <w:spacing w:line="240" w:lineRule="auto"/>
        <w:ind w:left="720"/>
      </w:pPr>
      <w:r/>
      <w:hyperlink r:id="rId11">
        <w:r>
          <w:rPr>
            <w:color w:val="0000EE"/>
            <w:u w:val="single"/>
          </w:rPr>
          <w:t>https://www.prnewswire.com/apac/news-releases/foxconn-announces-strategic-partnership-with-zettabyte-to-transform-ai-data-centers-302338255.html</w:t>
        </w:r>
      </w:hyperlink>
      <w:r>
        <w:t xml:space="preserve"> - Provides details on the partnership announcement, including Zettabyte's Zware software and its impact on energy-efficient AI computing.</w:t>
      </w:r>
      <w:r/>
    </w:p>
    <w:p>
      <w:pPr>
        <w:pStyle w:val="ListNumber"/>
        <w:spacing w:line="240" w:lineRule="auto"/>
        <w:ind w:left="720"/>
      </w:pPr>
      <w:r/>
      <w:hyperlink r:id="rId12">
        <w:r>
          <w:rPr>
            <w:color w:val="0000EE"/>
            <w:u w:val="single"/>
          </w:rPr>
          <w:t>https://www.prnewswire.com/news-releases/foxconn-announces-strategic-partnership-with-zettabyte-to-transform-ai-data-centers-302338210.html</w:t>
        </w:r>
      </w:hyperlink>
      <w:r>
        <w:t xml:space="preserve"> - Supports the collaboration between Foxconn and Zettabyte, highlighting Zware's benefits in enhancing AI data center operations and reducing energy consumption.</w:t>
      </w:r>
      <w:r/>
    </w:p>
    <w:p>
      <w:pPr>
        <w:pStyle w:val="ListNumber"/>
        <w:spacing w:line="240" w:lineRule="auto"/>
        <w:ind w:left="720"/>
      </w:pPr>
      <w:r/>
      <w:hyperlink r:id="rId10">
        <w:r>
          <w:rPr>
            <w:color w:val="0000EE"/>
            <w:u w:val="single"/>
          </w:rPr>
          <w:t>https://www.ainvest.com/news/foxconn-zettabyte-revolutionizing-ai-data-centers-2412101088cca136c2f3f5ff/</w:t>
        </w:r>
      </w:hyperlink>
      <w:r>
        <w:t xml:space="preserve"> - Quotes Kenneth Tai, chairman of Zettabyte, expressing enthusiasm for the partnership and its potential to accelerate the deployment of Zettabyte’s technology.</w:t>
      </w:r>
      <w:r/>
    </w:p>
    <w:p>
      <w:pPr>
        <w:pStyle w:val="ListNumber"/>
        <w:spacing w:line="240" w:lineRule="auto"/>
        <w:ind w:left="720"/>
      </w:pPr>
      <w:r/>
      <w:hyperlink r:id="rId11">
        <w:r>
          <w:rPr>
            <w:color w:val="0000EE"/>
            <w:u w:val="single"/>
          </w:rPr>
          <w:t>https://www.prnewswire.com/apac/news-releases/foxconn-announces-strategic-partnership-with-zettabyte-to-transform-ai-data-centers-302338255.html</w:t>
        </w:r>
      </w:hyperlink>
      <w:r>
        <w:t xml:space="preserve"> - Mentions Foxconn officials' comments on Zware’s ability to set new benchmarks for AI data centers by enhancing operations and reducing energy consumption.</w:t>
      </w:r>
      <w:r/>
    </w:p>
    <w:p>
      <w:pPr>
        <w:pStyle w:val="ListNumber"/>
        <w:spacing w:line="240" w:lineRule="auto"/>
        <w:ind w:left="720"/>
      </w:pPr>
      <w:r/>
      <w:hyperlink r:id="rId12">
        <w:r>
          <w:rPr>
            <w:color w:val="0000EE"/>
            <w:u w:val="single"/>
          </w:rPr>
          <w:t>https://www.prnewswire.com/news-releases/foxconn-announces-strategic-partnership-with-zettabyte-to-transform-ai-data-centers-302338210.html</w:t>
        </w:r>
      </w:hyperlink>
      <w:r>
        <w:t xml:space="preserve"> - Discusses the financial and strategic implications of the partnership, including the lack of disclosed financial specifics.</w:t>
      </w:r>
      <w:r/>
    </w:p>
    <w:p>
      <w:pPr>
        <w:pStyle w:val="ListNumber"/>
        <w:spacing w:line="240" w:lineRule="auto"/>
        <w:ind w:left="720"/>
      </w:pPr>
      <w:r/>
      <w:hyperlink r:id="rId10">
        <w:r>
          <w:rPr>
            <w:color w:val="0000EE"/>
            <w:u w:val="single"/>
          </w:rPr>
          <w:t>https://www.ainvest.com/news/foxconn-zettabyte-revolutionizing-ai-data-centers-2412101088cca136c2f3f5ff/</w:t>
        </w:r>
      </w:hyperlink>
      <w:r>
        <w:t xml:space="preserve"> - Explains the context of Foxconn's challenges in the consumer electronics market and its plans to diversify investments beyond China.</w:t>
      </w:r>
      <w:r/>
    </w:p>
    <w:p>
      <w:pPr>
        <w:pStyle w:val="ListNumber"/>
        <w:spacing w:line="240" w:lineRule="auto"/>
        <w:ind w:left="720"/>
      </w:pPr>
      <w:r/>
      <w:hyperlink r:id="rId11">
        <w:r>
          <w:rPr>
            <w:color w:val="0000EE"/>
            <w:u w:val="single"/>
          </w:rPr>
          <w:t>https://www.prnewswire.com/apac/news-releases/foxconn-announces-strategic-partnership-with-zettabyte-to-transform-ai-data-centers-302338255.html</w:t>
        </w:r>
      </w:hyperlink>
      <w:r>
        <w:t xml:space="preserve"> - Details Foxconn's revenue and its status as the 32nd largest company on the Fortune Global 500 list, highlighting its significance in global supply chains.</w:t>
      </w:r>
      <w:r/>
    </w:p>
    <w:p>
      <w:pPr>
        <w:pStyle w:val="ListNumber"/>
        <w:spacing w:line="240" w:lineRule="auto"/>
        <w:ind w:left="720"/>
      </w:pPr>
      <w:r/>
      <w:hyperlink r:id="rId12">
        <w:r>
          <w:rPr>
            <w:color w:val="0000EE"/>
            <w:u w:val="single"/>
          </w:rPr>
          <w:t>https://www.prnewswire.com/news-releases/foxconn-announces-strategic-partnership-with-zettabyte-to-transform-ai-data-centers-302338210.html</w:t>
        </w:r>
      </w:hyperlink>
      <w:r>
        <w:t xml:space="preserve"> - Describes Zettabyte's position as a pioneering innovator in AI data center technology and its broader strategy of expanding partnerships.</w:t>
      </w:r>
      <w:r/>
    </w:p>
    <w:p>
      <w:pPr>
        <w:pStyle w:val="ListNumber"/>
        <w:spacing w:line="240" w:lineRule="auto"/>
        <w:ind w:left="720"/>
      </w:pPr>
      <w:r/>
      <w:hyperlink r:id="rId10">
        <w:r>
          <w:rPr>
            <w:color w:val="0000EE"/>
            <w:u w:val="single"/>
          </w:rPr>
          <w:t>https://www.ainvest.com/news/foxconn-zettabyte-revolutionizing-ai-data-centers-2412101088cca136c2f3f5ff/</w:t>
        </w:r>
      </w:hyperlink>
      <w:r>
        <w:t xml:space="preserve"> - Highlights the joint venture's goal to push the envelope in sustainable technologies and expand the global footprint of energy-efficient AI solutions.</w:t>
      </w:r>
      <w:r/>
    </w:p>
    <w:p>
      <w:pPr>
        <w:pStyle w:val="ListNumber"/>
        <w:spacing w:line="240" w:lineRule="auto"/>
        <w:ind w:left="720"/>
      </w:pPr>
      <w:r/>
      <w:hyperlink r:id="rId13">
        <w:r>
          <w:rPr>
            <w:color w:val="0000EE"/>
            <w:u w:val="single"/>
          </w:rPr>
          <w:t>https://www.pymnts.com/artificial-intelligence-2/2024/foxconn-invests-in-ai-data-center-firm-zettabyte-to-boost-sustainable-computing/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nvest.com/news/foxconn-zettabyte-revolutionizing-ai-data-centers-2412101088cca136c2f3f5ff/" TargetMode="External"/><Relationship Id="rId11" Type="http://schemas.openxmlformats.org/officeDocument/2006/relationships/hyperlink" Target="https://www.prnewswire.com/apac/news-releases/foxconn-announces-strategic-partnership-with-zettabyte-to-transform-ai-data-centers-302338255.html" TargetMode="External"/><Relationship Id="rId12" Type="http://schemas.openxmlformats.org/officeDocument/2006/relationships/hyperlink" Target="https://www.prnewswire.com/news-releases/foxconn-announces-strategic-partnership-with-zettabyte-to-transform-ai-data-centers-302338210.html" TargetMode="External"/><Relationship Id="rId13" Type="http://schemas.openxmlformats.org/officeDocument/2006/relationships/hyperlink" Target="https://www.pymnts.com/artificial-intelligence-2/2024/foxconn-invests-in-ai-data-center-firm-zettabyte-to-boost-sustainable-compu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