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unveils o3 model and o3 Mini, advancing AI automation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made significant strides in the field of artificial intelligence with the recent unveiling of its o3 model and o3 Mini, marking a notable development in AI automation for business applications. This announcement was made during the "12 Days of Shipmas" event. The o3 model is reported to enhance reasoning capabilities significantly over its predecessor, o1, offering developers advanced tools for tackling complex tasks.</w:t>
      </w:r>
      <w:r/>
    </w:p>
    <w:p>
      <w:r/>
      <w:r>
        <w:t>The o3 model sets a new benchmark in technical performance, particularly in areas requiring advanced coding and mathematical skills. It has achieved impressive results on various coding benchmarks. Notably, on SWE-Bench Verified—a coding benchmark that features real-world software tasks—o3 scored 71.7% accuracy, surpassing o1's performance by over 20%. Similarly, on the competitive programming platform Codeforces, o3 obtained a 2727 ELO rating under hyper-competitive settings. The model also reached a remarkable 96.7% accuracy on the American Invitational Mathematics Examination (AIME) benchmark, demonstrating a substantial improvement from the previous 83.3% accuracy of o1.</w:t>
      </w:r>
      <w:r/>
    </w:p>
    <w:p>
      <w:r/>
      <w:r>
        <w:t>o3 excelled in the ARC dataset, designed to gauge an AI's adaptability to new tasks. The model scored 75.7% on the Semi-Private Evaluation set under a competitive $10k compute budget and achieved 87.5% accuracy in high-compute configurations that cost between $2000 and $3000 per task. The performance against cost illustrates a notable trade-off, which is vital for businesses considering integrating such technologies.</w:t>
      </w:r>
      <w:r/>
    </w:p>
    <w:p>
      <w:r/>
      <w:r>
        <w:t>François Chollet, a notable figure in the AI field, acknowledged the advancements of o3 while also highlighting its limitations. Speaking to InfoQ, he stated, “I don't think o3 is AGI yet. o3 still fails on some very easy tasks, indicating fundamental differences with human intelligence.” Despite these shortcomings, Chollet recognised the potential for growth and improvement.</w:t>
      </w:r>
      <w:r/>
    </w:p>
    <w:p>
      <w:r/>
      <w:r>
        <w:t>As businesses increasingly rely on AI for automation, the emergence of new challenges and benchmarks is imminent. OpenAI is addressing this need by targeting Epoch AI’s Frontier Math Benchmark, which Tamay Besiroglu of EpochAI noted “arrives about a year ahead of my median expectations.” However, o3’s performance against this benchmark currently stands at approximately 25% accuracy, and early tests on the anticipated ARC-AGI-2 benchmark suggest it could struggle significantly, with predictions of less than 30% at high compute levels.</w:t>
      </w:r>
      <w:r/>
    </w:p>
    <w:p>
      <w:r/>
      <w:r>
        <w:t>The development of OpenAI's next-generation model, codenamed Orion, is also facing hurdles. The much-anticipated GPT-5 model, originally projected for a release in early 2024, has been delayed due to rising development costs, limited data availability, and increased design complexity. Estimates indicate the development costs for GPT-5 could exceed $1 billion.</w:t>
      </w:r>
      <w:r/>
    </w:p>
    <w:p>
      <w:r/>
      <w:r>
        <w:t>Complementing the o3 model, o3 Mini has been designed to offer scalable reasoning time options, which include low, medium, and high settings. This allows developers to strike a balance between performance, cost, and latency. The o3 Mini model demonstrates exceptional abilities in code generation and problem-solving. For instance, it showcased its competence in live demonstrations by successfully generating a local server capable of processing coding requests, executing code, and presenting results.</w:t>
      </w:r>
      <w:r/>
    </w:p>
    <w:p>
      <w:r/>
      <w:r>
        <w:t>Ensuring safety in AI deployment remains a top priority for OpenAI. The o3 model employs a "Deliberative Alignment" approach, which enhances compliance and adaptability by allowing the model to explicitly reason over safety policies before responding to prompts. By incorporating chain-of-thought (CoT) reasoning into its training processes, the model aims to achieve a balance between safety and utility.</w:t>
      </w:r>
      <w:r/>
    </w:p>
    <w:p>
      <w:r/>
      <w:r>
        <w:t>Developers interested in these advanced reasoning models can keep an eye on upcoming updates from OpenAI, with wider availability for o3 and o3 Mini anticipated in early 2024. The o3 Mini is expected to launch by the end of January, followed closely by o3. Early access applications are currently being accepted through OpenAI's safety testing programme, paving the way for businesses and researchers to explore these promising AI advancements further.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https://www.infoq.com/news/2024/12/openai-shipmas-12-days/</w:t>
        </w:r>
      </w:hyperlink>
      <w:r>
        <w:t xml:space="preserve"> - This article provides a detailed summary of OpenAI's '12 Days of Shipmas' event, including the announcement of the o3 and o3 Mini models, and other significant updates and features introduced during the event.</w:t>
      </w:r>
      <w:r/>
    </w:p>
    <w:p>
      <w:pPr>
        <w:pStyle w:val="ListNumber"/>
        <w:spacing w:line="240" w:lineRule="auto"/>
        <w:ind w:left="720"/>
      </w:pPr>
      <w:r/>
      <w:hyperlink r:id="rId11">
        <w:r>
          <w:rPr>
            <w:color w:val="0000EE"/>
            <w:u w:val="single"/>
          </w:rPr>
          <w:t>https://www.youtube.com/watch?v=duQukAv_lPY</w:t>
        </w:r>
      </w:hyperlink>
      <w:r>
        <w:t xml:space="preserve"> - This YouTube video discusses OpenAI's announcement of the o3 and o3 Mini models during the '12 Days of Shipmas' event, highlighting their performance on various benchmarks and future implications.</w:t>
      </w:r>
      <w:r/>
    </w:p>
    <w:p>
      <w:pPr>
        <w:pStyle w:val="ListNumber"/>
        <w:spacing w:line="240" w:lineRule="auto"/>
        <w:ind w:left="720"/>
      </w:pPr>
      <w:r/>
      <w:hyperlink r:id="rId12">
        <w:r>
          <w:rPr>
            <w:color w:val="0000EE"/>
            <w:u w:val="single"/>
          </w:rPr>
          <w:t>https://community.openai.com/t/day-12-of-shipmas-new-frontier-models-o3-and-o3-mini-announcement/1061818</w:t>
        </w:r>
      </w:hyperlink>
      <w:r>
        <w:t xml:space="preserve"> - This community post from OpenAI details the final day of the '12 Days of Shipmas' event, focusing on the o3 and o3 Mini models and their anticipated release and capabilities.</w:t>
      </w:r>
      <w:r/>
    </w:p>
    <w:p>
      <w:pPr>
        <w:pStyle w:val="ListNumber"/>
        <w:spacing w:line="240" w:lineRule="auto"/>
        <w:ind w:left="720"/>
      </w:pPr>
      <w:r/>
      <w:hyperlink r:id="rId10">
        <w:r>
          <w:rPr>
            <w:color w:val="0000EE"/>
            <w:u w:val="single"/>
          </w:rPr>
          <w:t>https://www.infoq.com/news/2024/12/openai-shipmas-12-days/</w:t>
        </w:r>
      </w:hyperlink>
      <w:r>
        <w:t xml:space="preserve"> - This article mentions the o3 model's performance on coding benchmarks such as SWE-Bench Verified and its accuracy on the American Invitational Mathematics Examination (AIME) benchmark.</w:t>
      </w:r>
      <w:r/>
    </w:p>
    <w:p>
      <w:pPr>
        <w:pStyle w:val="ListNumber"/>
        <w:spacing w:line="240" w:lineRule="auto"/>
        <w:ind w:left="720"/>
      </w:pPr>
      <w:r/>
      <w:hyperlink r:id="rId11">
        <w:r>
          <w:rPr>
            <w:color w:val="0000EE"/>
            <w:u w:val="single"/>
          </w:rPr>
          <w:t>https://www.youtube.com/watch?v=duQukAv_lPY</w:t>
        </w:r>
      </w:hyperlink>
      <w:r>
        <w:t xml:space="preserve"> - The video explains the o3 model's performance on the ARC dataset and its adaptability to new tasks, highlighting the trade-off between performance and cost.</w:t>
      </w:r>
      <w:r/>
    </w:p>
    <w:p>
      <w:pPr>
        <w:pStyle w:val="ListNumber"/>
        <w:spacing w:line="240" w:lineRule="auto"/>
        <w:ind w:left="720"/>
      </w:pPr>
      <w:r/>
      <w:hyperlink r:id="rId10">
        <w:r>
          <w:rPr>
            <w:color w:val="0000EE"/>
            <w:u w:val="single"/>
          </w:rPr>
          <w:t>https://www.infoq.com/news/2024/12/openai-shipmas-12-days/</w:t>
        </w:r>
      </w:hyperlink>
      <w:r>
        <w:t xml:space="preserve"> - This article touches on François Chollet's comments on the o3 model, acknowledging its advancements while highlighting its limitations and differences from human intelligence.</w:t>
      </w:r>
      <w:r/>
    </w:p>
    <w:p>
      <w:pPr>
        <w:pStyle w:val="ListNumber"/>
        <w:spacing w:line="240" w:lineRule="auto"/>
        <w:ind w:left="720"/>
      </w:pPr>
      <w:r/>
      <w:hyperlink r:id="rId12">
        <w:r>
          <w:rPr>
            <w:color w:val="0000EE"/>
            <w:u w:val="single"/>
          </w:rPr>
          <w:t>https://community.openai.com/t/day-12-of-shipmas-new-frontier-models-o3-and-o3-mini-announcement/1061818</w:t>
        </w:r>
      </w:hyperlink>
      <w:r>
        <w:t xml:space="preserve"> - The community post discusses the challenges and benchmarks that the o3 model faces, including the Frontier Math Benchmark and the anticipated ARC-AGI-2 benchmark.</w:t>
      </w:r>
      <w:r/>
    </w:p>
    <w:p>
      <w:pPr>
        <w:pStyle w:val="ListNumber"/>
        <w:spacing w:line="240" w:lineRule="auto"/>
        <w:ind w:left="720"/>
      </w:pPr>
      <w:r/>
      <w:hyperlink r:id="rId10">
        <w:r>
          <w:rPr>
            <w:color w:val="0000EE"/>
            <w:u w:val="single"/>
          </w:rPr>
          <w:t>https://www.infoq.com/news/2024/12/openai-shipmas-12-days/</w:t>
        </w:r>
      </w:hyperlink>
      <w:r>
        <w:t xml:space="preserve"> - This article mentions the development of the next-generation model, codenamed Orion, and the delays in the GPT-5 model due to various development challenges.</w:t>
      </w:r>
      <w:r/>
    </w:p>
    <w:p>
      <w:pPr>
        <w:pStyle w:val="ListNumber"/>
        <w:spacing w:line="240" w:lineRule="auto"/>
        <w:ind w:left="720"/>
      </w:pPr>
      <w:r/>
      <w:hyperlink r:id="rId11">
        <w:r>
          <w:rPr>
            <w:color w:val="0000EE"/>
            <w:u w:val="single"/>
          </w:rPr>
          <w:t>https://www.youtube.com/watch?v=duQukAv_lPY</w:t>
        </w:r>
      </w:hyperlink>
      <w:r>
        <w:t xml:space="preserve"> - The video explains the o3 Mini model's scalable reasoning time options and its exceptional abilities in code generation and problem-solving.</w:t>
      </w:r>
      <w:r/>
    </w:p>
    <w:p>
      <w:pPr>
        <w:pStyle w:val="ListNumber"/>
        <w:spacing w:line="240" w:lineRule="auto"/>
        <w:ind w:left="720"/>
      </w:pPr>
      <w:r/>
      <w:hyperlink r:id="rId12">
        <w:r>
          <w:rPr>
            <w:color w:val="0000EE"/>
            <w:u w:val="single"/>
          </w:rPr>
          <w:t>https://community.openai.com/t/day-12-of-shipmas-new-frontier-models-o3-and-o3-mini-announcement/1061818</w:t>
        </w:r>
      </w:hyperlink>
      <w:r>
        <w:t xml:space="preserve"> - The community post highlights the safety measures implemented in the o3 model, including the 'Deliberative Alignment' approach and chain-of-thought (CoT) reasoning.</w:t>
      </w:r>
      <w:r/>
    </w:p>
    <w:p>
      <w:pPr>
        <w:pStyle w:val="ListNumber"/>
        <w:spacing w:line="240" w:lineRule="auto"/>
        <w:ind w:left="720"/>
      </w:pPr>
      <w:r/>
      <w:hyperlink r:id="rId10">
        <w:r>
          <w:rPr>
            <w:color w:val="0000EE"/>
            <w:u w:val="single"/>
          </w:rPr>
          <w:t>https://www.infoq.com/news/2024/12/openai-shipmas-12-days/</w:t>
        </w:r>
      </w:hyperlink>
      <w:r>
        <w:t xml:space="preserve"> - This article provides information on the anticipated wider availability of the o3 and o3 Mini models and the early access applications through OpenAI's safety testing programme.</w:t>
      </w:r>
      <w:r/>
    </w:p>
    <w:p>
      <w:pPr>
        <w:pStyle w:val="ListNumber"/>
        <w:spacing w:line="240" w:lineRule="auto"/>
        <w:ind w:left="720"/>
      </w:pPr>
      <w:r/>
      <w:hyperlink r:id="rId13">
        <w:r>
          <w:rPr>
            <w:color w:val="0000EE"/>
            <w:u w:val="single"/>
          </w:rPr>
          <w:t>https://www.infoq.com/news/2024/12/openai-announces-o3/?utm_campaign=infoq_content&amp;utm_source=infoq&amp;utm_medium=feed&amp;utm_term=global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4/12/openai-shipmas-12-days/" TargetMode="External"/><Relationship Id="rId11" Type="http://schemas.openxmlformats.org/officeDocument/2006/relationships/hyperlink" Target="https://www.youtube.com/watch?v=duQukAv_lPY" TargetMode="External"/><Relationship Id="rId12" Type="http://schemas.openxmlformats.org/officeDocument/2006/relationships/hyperlink" Target="https://community.openai.com/t/day-12-of-shipmas-new-frontier-models-o3-and-o3-mini-announcement/1061818" TargetMode="External"/><Relationship Id="rId13" Type="http://schemas.openxmlformats.org/officeDocument/2006/relationships/hyperlink" Target="https://www.infoq.com/news/2024/12/openai-announces-o3/?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