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 estate leaders share insights on navigating market challenges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ever-evolving real estate landscape, key industry players are sharing insights on navigating current market challenges through innovative strategies, particularly focusing on the integration of emerging technologies such as artificial intelligence (AI). This month, "Chicago Agent Magazine" presents several essential columns from leaders in the field, highlighting their predictions and methodologies to harness AI's potential effectively within the business.</w:t>
      </w:r>
      <w:r/>
    </w:p>
    <w:p>
      <w:r/>
      <w:r>
        <w:t>Wes Snow, president of Ascendix Technologies, a Dallas-based company, provided valuable advice for real estate professionals regarding the effective implementation of AI tools. His insights suggest that, together with traditional methods, AI can significantly enhance efficiency and decision-making in real estate practices. This approach reflects a growing trend within the industry, where technology adoption is becoming crucial for remaining competitive.</w:t>
      </w:r>
      <w:r/>
    </w:p>
    <w:p>
      <w:r/>
      <w:r>
        <w:t>Another contributor, Jonathan H. Lack, an author and strategic planning expert, shares a poignant reflection on the recent National Association of Realtors (NAR) settlement. His analysis provides context to the ongoing adjustments within the industry, reinforcing the significance of strategic foresight in navigating legal and operational changes.</w:t>
      </w:r>
      <w:r/>
    </w:p>
    <w:p>
      <w:r/>
      <w:r>
        <w:t>Fred Wilson, author and CEO of Fred Wilson Coaching, introduces the concept of “now-modeling.” This approach encourages agents to adapt promptly to current trends and forecasts, ensuring that they remain relevant in a fast-paced market. His perspective invites professionals to embrace contemporary methodologies rather than relying solely on traditional practices.</w:t>
      </w:r>
      <w:r/>
    </w:p>
    <w:p>
      <w:r/>
      <w:r>
        <w:t>Jeffrey Scott Stanton, senior vice president of learning and career development for Douglas Elliman, speaks to the emerging grappling with a “mover’s mindset.” He highlights the importance of equipping agents not just with skills, but a mindset focused on adaptability and responsiveness to evolving client needs and market dynamics.</w:t>
      </w:r>
      <w:r/>
    </w:p>
    <w:p>
      <w:r/>
      <w:r>
        <w:t>Katie Morrell, a Nashville-based agent, contributes her expertise on team dynamics within the real estate sector. She underscores the growing emphasis on collaboration among agents as a strategic approach to enhance service delivery and accountability in this competitive field.</w:t>
      </w:r>
      <w:r/>
    </w:p>
    <w:p>
      <w:r/>
      <w:r>
        <w:t>These insights capture a collaborative effort among industry leaders to harness the potential of technology and innovative practices in response to shifts within the real estate market. With the integration of AI and advanced modelling concepts, professionals are increasingly poised to transform their business approaches and enhance their operational strategies, necessitating continuous learning and adaptation in an unpredictable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https://chicagoagentmagazine.com/2024/10/07/ai-revolutionizing-real-estate/</w:t>
        </w:r>
      </w:hyperlink>
      <w:r>
        <w:t xml:space="preserve"> - This article supports the claim that AI is being used in real estate to automate interactions with clients, write listing copy, stage homes digitally, and polish marketing materials.</w:t>
      </w:r>
      <w:r/>
    </w:p>
    <w:p>
      <w:pPr>
        <w:pStyle w:val="ListNumber"/>
        <w:spacing w:line="240" w:lineRule="auto"/>
        <w:ind w:left="720"/>
      </w:pPr>
      <w:r/>
      <w:hyperlink r:id="rId10">
        <w:r>
          <w:rPr>
            <w:color w:val="0000EE"/>
            <w:u w:val="single"/>
          </w:rPr>
          <w:t>https://chicagoagentmagazine.com/2024/10/07/ai-revolutionizing-real-estate/</w:t>
        </w:r>
      </w:hyperlink>
      <w:r>
        <w:t xml:space="preserve"> - It also highlights the use of AI tools like ChatGPT for administrative tasks, such as writing social media captions and drafting home descriptions.</w:t>
      </w:r>
      <w:r/>
    </w:p>
    <w:p>
      <w:pPr>
        <w:pStyle w:val="ListNumber"/>
        <w:spacing w:line="240" w:lineRule="auto"/>
        <w:ind w:left="720"/>
      </w:pPr>
      <w:r/>
      <w:hyperlink r:id="rId10">
        <w:r>
          <w:rPr>
            <w:color w:val="0000EE"/>
            <w:u w:val="single"/>
          </w:rPr>
          <w:t>https://chicagoagentmagazine.com/2024/10/07/ai-revolutionizing-real-estate/</w:t>
        </w:r>
      </w:hyperlink>
      <w:r>
        <w:t xml:space="preserve"> - The article mentions a survey indicating that a significant percentage of real estate agents have adopted AI technology for various tasks.</w:t>
      </w:r>
      <w:r/>
    </w:p>
    <w:p>
      <w:pPr>
        <w:pStyle w:val="ListNumber"/>
        <w:spacing w:line="240" w:lineRule="auto"/>
        <w:ind w:left="720"/>
      </w:pPr>
      <w:r/>
      <w:hyperlink r:id="rId11">
        <w:r>
          <w:rPr>
            <w:color w:val="0000EE"/>
            <w:u w:val="single"/>
          </w:rPr>
          <w:t>https://aimgroup.com/2023/10/25/ascendix-technologies-wes-snow-on-ai-in-real-estate-opportunities-and-use-cases/</w:t>
        </w:r>
      </w:hyperlink>
      <w:r>
        <w:t xml:space="preserve"> - Wes Snow's insights on the effective implementation of AI tools in real estate, including generating property listings and email marketing campaigns.</w:t>
      </w:r>
      <w:r/>
    </w:p>
    <w:p>
      <w:pPr>
        <w:pStyle w:val="ListNumber"/>
        <w:spacing w:line="240" w:lineRule="auto"/>
        <w:ind w:left="720"/>
      </w:pPr>
      <w:r/>
      <w:hyperlink r:id="rId11">
        <w:r>
          <w:rPr>
            <w:color w:val="0000EE"/>
            <w:u w:val="single"/>
          </w:rPr>
          <w:t>https://aimgroup.com/2023/10/25/ascendix-technologies-wes-snow-on-ai-in-real-estate-opportunities-and-use-cases/</w:t>
        </w:r>
      </w:hyperlink>
      <w:r>
        <w:t xml:space="preserve"> - The article discusses how AI can enhance efficiency and decision-making in real estate practices, aligning with the growing trend of technology adoption.</w:t>
      </w:r>
      <w:r/>
    </w:p>
    <w:p>
      <w:pPr>
        <w:pStyle w:val="ListNumber"/>
        <w:spacing w:line="240" w:lineRule="auto"/>
        <w:ind w:left="720"/>
      </w:pPr>
      <w:r/>
      <w:hyperlink r:id="rId11">
        <w:r>
          <w:rPr>
            <w:color w:val="0000EE"/>
            <w:u w:val="single"/>
          </w:rPr>
          <w:t>https://aimgroup.com/2023/10/25/ascendix-technologies-wes-snow-on-ai-in-real-estate-opportunities-and-use-cases/</w:t>
        </w:r>
      </w:hyperlink>
      <w:r>
        <w:t xml:space="preserve"> - It highlights AI's role in property valuation, personalized portfolio recommendations, and streamlining property management tasks.</w:t>
      </w:r>
      <w:r/>
    </w:p>
    <w:p>
      <w:pPr>
        <w:pStyle w:val="ListNumber"/>
        <w:spacing w:line="240" w:lineRule="auto"/>
        <w:ind w:left="720"/>
      </w:pPr>
      <w:r/>
      <w:hyperlink r:id="rId12">
        <w:r>
          <w:rPr>
            <w:color w:val="0000EE"/>
            <w:u w:val="single"/>
          </w:rPr>
          <w:t>https://chicagoagentmagazine.com/2024/10/30/counselors-of-real-estate-top-19-issues/</w:t>
        </w:r>
      </w:hyperlink>
      <w:r>
        <w:t xml:space="preserve"> - The article mentions AI as one of the most pressing issues in real estate, emphasizing the need for accuracy and timeliness in AI applications.</w:t>
      </w:r>
      <w:r/>
    </w:p>
    <w:p>
      <w:pPr>
        <w:pStyle w:val="ListNumber"/>
        <w:spacing w:line="240" w:lineRule="auto"/>
        <w:ind w:left="720"/>
      </w:pPr>
      <w:r/>
      <w:hyperlink r:id="rId11">
        <w:r>
          <w:rPr>
            <w:color w:val="0000EE"/>
            <w:u w:val="single"/>
          </w:rPr>
          <w:t>https://aimgroup.com/2023/10/25/ascendix-technologies-wes-snow-on-ai-in-real-estate-opportunities-and-use-cases/</w:t>
        </w:r>
      </w:hyperlink>
      <w:r>
        <w:t xml:space="preserve"> - AI's potential in generating marketing ideas, automated interaction with tenants, and predicting maintenance needs is discussed.</w:t>
      </w:r>
      <w:r/>
    </w:p>
    <w:p>
      <w:pPr>
        <w:pStyle w:val="ListNumber"/>
        <w:spacing w:line="240" w:lineRule="auto"/>
        <w:ind w:left="720"/>
      </w:pPr>
      <w:r/>
      <w:hyperlink r:id="rId10">
        <w:r>
          <w:rPr>
            <w:color w:val="0000EE"/>
            <w:u w:val="single"/>
          </w:rPr>
          <w:t>https://chicagoagentmagazine.com/2024/10/07/ai-revolutionizing-real-estate/</w:t>
        </w:r>
      </w:hyperlink>
      <w:r>
        <w:t xml:space="preserve"> - The integration of AI enhances face-to-face interactions and allows agents to spend more time with clients, as noted by real estate professionals.</w:t>
      </w:r>
      <w:r/>
    </w:p>
    <w:p>
      <w:pPr>
        <w:pStyle w:val="ListNumber"/>
        <w:spacing w:line="240" w:lineRule="auto"/>
        <w:ind w:left="720"/>
      </w:pPr>
      <w:r/>
      <w:hyperlink r:id="rId11">
        <w:r>
          <w:rPr>
            <w:color w:val="0000EE"/>
            <w:u w:val="single"/>
          </w:rPr>
          <w:t>https://aimgroup.com/2023/10/25/ascendix-technologies-wes-snow-on-ai-in-real-estate-opportunities-and-use-cases/</w:t>
        </w:r>
      </w:hyperlink>
      <w:r>
        <w:t xml:space="preserve"> - AI tools like Propic Concierge are mentioned for addressing tenant queries and improving property management efficiency.</w:t>
      </w:r>
      <w:r/>
    </w:p>
    <w:p>
      <w:pPr>
        <w:pStyle w:val="ListNumber"/>
        <w:spacing w:line="240" w:lineRule="auto"/>
        <w:ind w:left="720"/>
      </w:pPr>
      <w:r/>
      <w:hyperlink r:id="rId11">
        <w:r>
          <w:rPr>
            <w:color w:val="0000EE"/>
            <w:u w:val="single"/>
          </w:rPr>
          <w:t>https://aimgroup.com/2023/10/25/ascendix-technologies-wes-snow-on-ai-in-real-estate-opportunities-and-use-cases/</w:t>
        </w:r>
      </w:hyperlink>
      <w:r>
        <w:t xml:space="preserve"> - The article underscores the transformative impact of AI on how real estate professionals operate, including renovation and interior design suggestions.</w:t>
      </w:r>
      <w:r/>
    </w:p>
    <w:p>
      <w:pPr>
        <w:pStyle w:val="ListNumber"/>
        <w:spacing w:line="240" w:lineRule="auto"/>
        <w:ind w:left="720"/>
      </w:pPr>
      <w:r/>
      <w:hyperlink r:id="rId13">
        <w:r>
          <w:rPr>
            <w:color w:val="0000EE"/>
            <w:u w:val="single"/>
          </w:rPr>
          <w:t>https://chicagoagentmagazine.com/2024/12/26/the-top-5-top-coach-2024/?utm_source=rss&amp;utm_medium=rss&amp;utm_campaign=the-top-5-top-coach-2024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icagoagentmagazine.com/2024/10/07/ai-revolutionizing-real-estate/" TargetMode="External"/><Relationship Id="rId11" Type="http://schemas.openxmlformats.org/officeDocument/2006/relationships/hyperlink" Target="https://aimgroup.com/2023/10/25/ascendix-technologies-wes-snow-on-ai-in-real-estate-opportunities-and-use-cases/" TargetMode="External"/><Relationship Id="rId12" Type="http://schemas.openxmlformats.org/officeDocument/2006/relationships/hyperlink" Target="https://chicagoagentmagazine.com/2024/10/30/counselors-of-real-estate-top-19-issues/" TargetMode="External"/><Relationship Id="rId13" Type="http://schemas.openxmlformats.org/officeDocument/2006/relationships/hyperlink" Target="https://chicagoagentmagazine.com/2024/12/26/the-top-5-top-coach-2024/?utm_source=rss&amp;utm_medium=rss&amp;utm_campaign=the-top-5-top-coach-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