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future of finance: XRP and voice-activated banking reshape transactions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financial landscape is undergoing a transformative shift, driven by advancements in technology and the increasing demand for efficient transaction methods. Ripple's XRP and voice-activated banking services are at the forefront of this revolution, reshaping how consumers and institutions interact with money and financial services.</w:t>
      </w:r>
      <w:r/>
    </w:p>
    <w:p>
      <w:r/>
      <w:r>
        <w:t>XRP, the digital currency operated by the Ripple network, is gaining recognition as a transformative asset in cross-border transactions. As international commerce expands and globalization accelerates, the urgency for faster and more cost-effective methods of sending money across borders escalates. Traditional systems, which often involve extensive delays and high fees, are increasingly being questioned as businesses seek alternatives. Here, XRP positions itself as a potential game-changer, offering the promise of expedited and streamlined transaction processes.</w:t>
      </w:r>
      <w:r/>
    </w:p>
    <w:p>
      <w:r/>
      <w:r>
        <w:t>Powered by blockchain technology, RippleNet serves as the backbone of this innovation, providing a financial infrastructure that facilitates quicker and more transparent transactions. XRP, crafted specifically for instant liquidity, distinguishes itself from other cryptocurrencies such as Bitcoin and Ethereum, which rely on more complex and time-consuming processes. Notably, XRP operates as a bridge currency, eliminating the necessity for pre-funded accounts in various currencies and transforming transactions that typically spanned several days into processes that can now be completed in mere seconds.</w:t>
      </w:r>
      <w:r/>
    </w:p>
    <w:p>
      <w:r/>
      <w:r>
        <w:t>As financial institutions continue to explore the integration of XRP into their operations, the cryptocurrency is poised to potentially become the backbone of international monetary exchanges. This trend signifies a growing intertwining of traditional finance with advancing technologies, promising a future where the transfer of money may occur as swiftly as the exchange of information.</w:t>
      </w:r>
      <w:r/>
    </w:p>
    <w:p>
      <w:r/>
      <w:r>
        <w:t>Equally noteworthy in the field of financial technology is the emergence of voice-activated banking services. These innovative solutions give users the ability to perform banking tasks through voice commands, utilising voice recognition technology, artificial intelligence (AI), and natural language processing (NLP) for seamless interaction. This rise in voice technology in banking coincides with the proliferation of smart devices such as Amazon Alexa, Google Assistant, and Apple's Siri, indicating a significant shift towards more intuitive and efficient customer interactions with financial institutions.</w:t>
      </w:r>
      <w:r/>
    </w:p>
    <w:p>
      <w:r/>
      <w:r>
        <w:t>The advent of voice-activated banking offers a host of benefits, enhancing convenience and accessibility in financial transactions. Users can execute a variety of banking functions—ranging from checking account balances to transferring funds—without the need to log into applications or visit bank branches. For individuals with disabilities, these services foster greater inclusivity by enabling independent access to banking solutions.</w:t>
      </w:r>
      <w:r/>
    </w:p>
    <w:p>
      <w:r/>
      <w:r>
        <w:t>Additionally, the speed and efficiency of voice commands significantly improve the user experience, allowing customers to complete tasks in mere seconds rather than navigating traditional methods. Personalisation further enriches this experience as AI-driven systems learn user preferences, providing tailored financial advice and recommendations.</w:t>
      </w:r>
      <w:r/>
    </w:p>
    <w:p>
      <w:r/>
      <w:r>
        <w:t>Security remains a cornerstone of voice banking. Financial institutions implement robust security measures, such as voice biometrics and encryption, to protect user data and enhance transaction safety. However, users must also exercise caution and ensure their devices are secured against potential threats.</w:t>
      </w:r>
      <w:r/>
    </w:p>
    <w:p>
      <w:r/>
      <w:r>
        <w:t>Despite these advantages, challenges persist in the adoption of voice-activated banking. Issues around the accuracy of voice recognition, privacy concerns related to data security, and limited consumer uptake signify that further advancements and awareness are necessary for broader acceptance. Nonetheless, the trajectory of voice technology in banking appears promising, with anticipated developments including enhanced AI capabilities and voice-powered fraud detection measures.</w:t>
      </w:r>
      <w:r/>
    </w:p>
    <w:p>
      <w:r/>
      <w:r>
        <w:t>As the financial services sector evolves with the integration of technologies like XRP and voice-activated banking, these trends signal a significant shift in how businesses and consumers will manage financial transactions in the future. The emerging landscape is indicative of a digital economy where speed, efficiency, and convenience are central to consumer experiences and institutional operations.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https://fintechmagazine.com/articles/ripple-driving-global-payments-with-blockchain</w:t>
        </w:r>
      </w:hyperlink>
      <w:r>
        <w:t xml:space="preserve"> - Corroborates the use of Ripple's XRP for cross-border transactions, the role of blockchain technology, and the benefits of near real-time settlement and lower costs.</w:t>
      </w:r>
      <w:r/>
    </w:p>
    <w:p>
      <w:pPr>
        <w:pStyle w:val="ListNumber"/>
        <w:spacing w:line="240" w:lineRule="auto"/>
        <w:ind w:left="720"/>
      </w:pPr>
      <w:r/>
      <w:hyperlink r:id="rId11">
        <w:r>
          <w:rPr>
            <w:color w:val="0000EE"/>
            <w:u w:val="single"/>
          </w:rPr>
          <w:t>https://www.investopedia.com/news/what-role-xrp-ripples-products/</w:t>
        </w:r>
      </w:hyperlink>
      <w:r>
        <w:t xml:space="preserve"> - Explains the role of XRP as a bridge currency in Ripple's ecosystem for cross-border financial transactions and its distinction from other cryptocurrencies.</w:t>
      </w:r>
      <w:r/>
    </w:p>
    <w:p>
      <w:pPr>
        <w:pStyle w:val="ListNumber"/>
        <w:spacing w:line="240" w:lineRule="auto"/>
        <w:ind w:left="720"/>
      </w:pPr>
      <w:r/>
      <w:hyperlink r:id="rId12">
        <w:r>
          <w:rPr>
            <w:color w:val="0000EE"/>
            <w:u w:val="single"/>
          </w:rPr>
          <w:t>https://www.onesafe.io/blog/xrp-futures-open-interest-cross-border-payments</w:t>
        </w:r>
      </w:hyperlink>
      <w:r>
        <w:t xml:space="preserve"> - Highlights the growing adoption of XRP in cross-border payments, its potential to transform traditional systems, and the confidence in XRP driven by Ripple's strategic moves.</w:t>
      </w:r>
      <w:r/>
    </w:p>
    <w:p>
      <w:pPr>
        <w:pStyle w:val="ListNumber"/>
        <w:spacing w:line="240" w:lineRule="auto"/>
        <w:ind w:left="720"/>
      </w:pPr>
      <w:r/>
      <w:hyperlink r:id="rId10">
        <w:r>
          <w:rPr>
            <w:color w:val="0000EE"/>
            <w:u w:val="single"/>
          </w:rPr>
          <w:t>https://fintechmagazine.com/articles/ripple-driving-global-payments-with-blockchain</w:t>
        </w:r>
      </w:hyperlink>
      <w:r>
        <w:t xml:space="preserve"> - Details how RippleNet, powered by blockchain technology, facilitates quicker and more transparent transactions, and how XRP operates to eliminate the need for pre-funded accounts.</w:t>
      </w:r>
      <w:r/>
    </w:p>
    <w:p>
      <w:pPr>
        <w:pStyle w:val="ListNumber"/>
        <w:spacing w:line="240" w:lineRule="auto"/>
        <w:ind w:left="720"/>
      </w:pPr>
      <w:r/>
      <w:hyperlink r:id="rId11">
        <w:r>
          <w:rPr>
            <w:color w:val="0000EE"/>
            <w:u w:val="single"/>
          </w:rPr>
          <w:t>https://www.investopedia.com/news/what-role-xrp-ripples-products/</w:t>
        </w:r>
      </w:hyperlink>
      <w:r>
        <w:t xml:space="preserve"> - Provides insight into Ripple's ecosystem and how XRP is used internationally as a bridge currency, while also addressing regulatory concerns in the U.S.</w:t>
      </w:r>
      <w:r/>
    </w:p>
    <w:p>
      <w:pPr>
        <w:pStyle w:val="ListNumber"/>
        <w:spacing w:line="240" w:lineRule="auto"/>
        <w:ind w:left="720"/>
      </w:pPr>
      <w:r/>
      <w:hyperlink r:id="rId12">
        <w:r>
          <w:rPr>
            <w:color w:val="0000EE"/>
            <w:u w:val="single"/>
          </w:rPr>
          <w:t>https://www.onesafe.io/blog/xrp-futures-open-interest-cross-border-payments</w:t>
        </w:r>
      </w:hyperlink>
      <w:r>
        <w:t xml:space="preserve"> - Discusses the surge in XRP's futures open interest and its implications for cross-border payments, highlighting the efficiency and low fees offered by XRP.</w:t>
      </w:r>
      <w:r/>
    </w:p>
    <w:p>
      <w:pPr>
        <w:pStyle w:val="ListNumber"/>
        <w:spacing w:line="240" w:lineRule="auto"/>
        <w:ind w:left="720"/>
      </w:pPr>
      <w:r/>
      <w:hyperlink r:id="rId10">
        <w:r>
          <w:rPr>
            <w:color w:val="0000EE"/>
            <w:u w:val="single"/>
          </w:rPr>
          <w:t>https://fintechmagazine.com/articles/ripple-driving-global-payments-with-blockchain</w:t>
        </w:r>
      </w:hyperlink>
      <w:r>
        <w:t xml:space="preserve"> - Mentions the continuous availability of Ripple Payments, including holidays and weekends, as a significant differentiator in the financial services industry.</w:t>
      </w:r>
      <w:r/>
    </w:p>
    <w:p>
      <w:pPr>
        <w:pStyle w:val="ListNumber"/>
        <w:spacing w:line="240" w:lineRule="auto"/>
        <w:ind w:left="720"/>
      </w:pPr>
      <w:r/>
      <w:hyperlink r:id="rId11">
        <w:r>
          <w:rPr>
            <w:color w:val="0000EE"/>
            <w:u w:val="single"/>
          </w:rPr>
          <w:t>https://www.investopedia.com/news/what-role-xrp-ripples-products/</w:t>
        </w:r>
      </w:hyperlink>
      <w:r>
        <w:t xml:space="preserve"> - Clarifies that XRP is not used in U.S.-based liquidity solution transactions due to regulatory concerns, but instead uses Tether (USDT) or plans to use a Ripple stablecoin.</w:t>
      </w:r>
      <w:r/>
    </w:p>
    <w:p>
      <w:pPr>
        <w:pStyle w:val="ListNumber"/>
        <w:spacing w:line="240" w:lineRule="auto"/>
        <w:ind w:left="720"/>
      </w:pPr>
      <w:r/>
      <w:hyperlink r:id="rId12">
        <w:r>
          <w:rPr>
            <w:color w:val="0000EE"/>
            <w:u w:val="single"/>
          </w:rPr>
          <w:t>https://www.onesafe.io/blog/xrp-futures-open-interest-cross-border-payments</w:t>
        </w:r>
      </w:hyperlink>
      <w:r>
        <w:t xml:space="preserve"> - Indicates the market confidence in XRP driven by Ripple's legal wins, the launch of the RLUSD stablecoin, and the growing adoption in cross-border payments.</w:t>
      </w:r>
      <w:r/>
    </w:p>
    <w:p>
      <w:pPr>
        <w:pStyle w:val="ListNumber"/>
        <w:spacing w:line="240" w:lineRule="auto"/>
        <w:ind w:left="720"/>
      </w:pPr>
      <w:r/>
      <w:hyperlink r:id="rId13">
        <w:r>
          <w:rPr>
            <w:color w:val="0000EE"/>
            <w:u w:val="single"/>
          </w:rPr>
          <w:t>Note: There are no specific sources provided for voice-activated banking in the given context. However, general information on voice technology and AI can be found in various tech and fintech articles.</w:t>
        </w:r>
      </w:hyperlink>
      <w:r>
        <w:t xml:space="preserve"> - Since there are no direct sources provided for voice-activated banking, this link is a placeholder indicating the need for additional research from reputable sources on this topic.</w:t>
      </w:r>
      <w:r/>
    </w:p>
    <w:p>
      <w:pPr>
        <w:pStyle w:val="ListNumber"/>
        <w:spacing w:line="240" w:lineRule="auto"/>
        <w:ind w:left="720"/>
      </w:pPr>
      <w:r/>
      <w:hyperlink r:id="rId14">
        <w:r>
          <w:rPr>
            <w:color w:val="0000EE"/>
            <w:u w:val="single"/>
          </w:rPr>
          <w:t>https://news.google.com/rss/articles/CBMi1gFBVV95cUxNSFNrZUJQbTlsZnlHQkpmVDAyMGIta29lcmtMNnIzS05najFldEFWNGJqeFVud1pIc2h2ci1fWFRiUVlLaklJejB3dXdIRnZLMjlHdXc3cmYxaXIzdGpoOHBDRF9pUHRIXzdQSzJXS0p0UVZMSHItWW8xOU91amhCNHpSMlo4MHZRODNReUdsRzJzcC1DY2xVOExiNGNTVmdpaVVKdnVOTVM5eEpqbWRVckREcmlTMDJvaUgtTlFUcURLWFlpSjQ4dE1TczNlaU1ZU2JuSDF3?oc=5&amp;hl=en-US&amp;gl=US&amp;ceid=US:en</w:t>
        </w:r>
      </w:hyperlink>
      <w:r>
        <w:t xml:space="preserve"> - Please view link - unable to able to access data</w:t>
      </w:r>
      <w:r/>
    </w:p>
    <w:p>
      <w:pPr>
        <w:pStyle w:val="ListNumber"/>
        <w:spacing w:line="240" w:lineRule="auto"/>
        <w:ind w:left="720"/>
      </w:pPr>
      <w:r/>
      <w:hyperlink r:id="rId15">
        <w:r>
          <w:rPr>
            <w:color w:val="0000EE"/>
            <w:u w:val="single"/>
          </w:rPr>
          <w:t>https://techbullion.com/voice-activated-banking-services-the-future-of-convenient-banking/</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intechmagazine.com/articles/ripple-driving-global-payments-with-blockchain" TargetMode="External"/><Relationship Id="rId11" Type="http://schemas.openxmlformats.org/officeDocument/2006/relationships/hyperlink" Target="https://www.investopedia.com/news/what-role-xrp-ripples-products/" TargetMode="External"/><Relationship Id="rId12" Type="http://schemas.openxmlformats.org/officeDocument/2006/relationships/hyperlink" Target="https://www.onesafe.io/blog/xrp-futures-open-interest-cross-border-payments" TargetMode="External"/><Relationship Id="rId13" Type="http://schemas.openxmlformats.org/officeDocument/2006/relationships/hyperlink" Target="Note: There are no specific sources provided for voice-activated banking in the given context. However, general information on voice technology and AI can be found in various tech and fintech articles." TargetMode="External"/><Relationship Id="rId14" Type="http://schemas.openxmlformats.org/officeDocument/2006/relationships/hyperlink" Target="https://news.google.com/rss/articles/CBMi1gFBVV95cUxNSFNrZUJQbTlsZnlHQkpmVDAyMGIta29lcmtMNnIzS05najFldEFWNGJqeFVud1pIc2h2ci1fWFRiUVlLaklJejB3dXdIRnZLMjlHdXc3cmYxaXIzdGpoOHBDRF9pUHRIXzdQSzJXS0p0UVZMSHItWW8xOU91amhCNHpSMlo4MHZRODNReUdsRzJzcC1DY2xVOExiNGNTVmdpaVVKdnVOTVM5eEpqbWRVckREcmlTMDJvaUgtTlFUcURLWFlpSjQ4dE1TczNlaU1ZU2JuSDF3?oc=5&amp;hl=en-US&amp;gl=US&amp;ceid=US:en" TargetMode="External"/><Relationship Id="rId15" Type="http://schemas.openxmlformats.org/officeDocument/2006/relationships/hyperlink" Target="https://techbullion.com/voice-activated-banking-services-the-future-of-convenient-bank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