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proactive cybersecurity in the evolving fintech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fintech industry is rapidly evolving, marked by innovations such as seamless mobile payments and advanced AI-driven lending systems. However, this growth also comes with an increasing risk of cyber threats, a reality that has led to calls for a more proactive approach to cybersecurity within the sector. As the landscape becomes more complex, financial service providers are compelled to enhance their security measures to protect against a widening array of potential threats.</w:t>
      </w:r>
      <w:r/>
    </w:p>
    <w:p>
      <w:r/>
      <w:r>
        <w:t>In recent insights shared by Maksym Ishchenko, the Founder and CEO of Azerux, the need for proactive cybersecurity strategies was emphasized. Speaking to HackRead, Ishchenko noted, "In the fintech world, reactive cybersecurity is like trying to outrun a wildfire with a garden hose. It's simply not sustainable." This analogy underscores the limitations of a reactive approach that responds to security issues only after they have materialised.</w:t>
      </w:r>
      <w:r/>
    </w:p>
    <w:p>
      <w:r/>
      <w:r>
        <w:t>The implications of such vulnerabilities are starkly illustrated by high-profile incidents like the Equifax data breach of 2017. This event, driven by the failure to address a known vulnerability, resulted in substantial financial penalties, extensive legal repercussions, and significant reputational damage for the credit reporting agency. Other major companies, including Target, Yahoo, and Marriott, have also suffered severe setbacks due to inadequacies in their security measures, raising concerns not just about immediate financial losses, but also about long-term trust with clients and investors.</w:t>
      </w:r>
      <w:r/>
    </w:p>
    <w:p>
      <w:r/>
      <w:r>
        <w:t>Azerux is at the forefront of addressing these cybersecurity concerns. Their approach is centred on creating robust, custom-built security infrastructures rather than merely applying temporary fixes to existing vulnerabilities. The company employs a multi-faceted strategy that includes predictive threat intelligence, AI-enabled threat detection, and a comprehensive model for mitigating Distributed Denial of Service (DDoS) attacks. This proactive stance is essential for financial institutions, where even a single, well-planned cyber assault can have devastating effects.</w:t>
      </w:r>
      <w:r/>
    </w:p>
    <w:p>
      <w:r/>
      <w:r>
        <w:t>Azerux's techniques illustrate a detailed commitment to anticipating threats. Their predictive threat intelligence functions like a spy network, constantly monitoring the digital environment for emerging risks. In support of this, AI-powered threat detection systems analyse large volumes of data in real time to identify abnormal patterns that may signify a security breach—an advancement over traditional antivirus software.</w:t>
      </w:r>
      <w:r/>
    </w:p>
    <w:p>
      <w:r/>
      <w:r>
        <w:t>In terms of defending against DDoS attacks, Azerux employs a layered defence strategy that combines several methods, including application-level security and automated response systems, to absorb harmful traffic and safeguard legitimate users. This comprehensive approach, akin to having numerous overlapping security checkpoints, significantly complicates attempts by attackers to breach the system.</w:t>
      </w:r>
      <w:r/>
    </w:p>
    <w:p>
      <w:r/>
      <w:r>
        <w:t>Acknowledging that different organisations face unique challenges, Azerux customises its security frameworks based on individual client profiles and specific vulnerabilities. This approach ensures that businesses receive tailored protection suited to their operational risks.</w:t>
      </w:r>
      <w:r/>
    </w:p>
    <w:p>
      <w:r/>
      <w:r>
        <w:t>Ishchenko also remarked on the necessity of fostering a security culture within organisations: "Proactive cyber security is a marathon, not a sprint. It requires constant vigilance, adaptation, and a commitment to continuous improvement." The emphasis on training employees about security protocols and phishing awareness further highlights the need to reduce the risks associated with human error, which is often a primary factor in many security breaches.</w:t>
      </w:r>
      <w:r/>
    </w:p>
    <w:p>
      <w:r/>
      <w:r>
        <w:t>In today’s dynamic fintech environment, the stakes for maintaining robust cybersecurity measures have never been higher. The financial repercussions of a major breach—along with the potential for lasting reputational harm—point to the significance of investing in proactive security strategies. Companies such as Azerux are striving to secure an increasingly vulnerable digital frontier, building a more resilient future for the fintech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https://www.digitalxraid.com/fintech-cybersecurity-2024/</w:t>
        </w:r>
      </w:hyperlink>
      <w:r>
        <w:t xml:space="preserve"> - This article discusses the evolving cybersecurity landscape in the fintech sector, highlighting the need for proactive cybersecurity strategies, the impact of emerging technologies, and the importance of cloud security and regulatory compliance, all of which align with the growing risks and complexities faced by fintech companies.</w:t>
      </w:r>
      <w:r/>
    </w:p>
    <w:p>
      <w:pPr>
        <w:pStyle w:val="ListNumber"/>
        <w:spacing w:line="240" w:lineRule="auto"/>
        <w:ind w:left="720"/>
      </w:pPr>
      <w:r/>
      <w:hyperlink r:id="rId11">
        <w:r>
          <w:rPr>
            <w:color w:val="0000EE"/>
            <w:u w:val="single"/>
          </w:rPr>
          <w:t>https://terraeagle.com/top-10-fintech-cybersecurity-risks-challenges-in-2024/</w:t>
        </w:r>
      </w:hyperlink>
      <w:r>
        <w:t xml:space="preserve"> - This source outlines the top cybersecurity risks and challenges for Indian fintech companies in 2024, including compliance with regulatory frameworks, cloud security, third-party vendor risk management, and the need for robust security measures against phishing and API-based attacks.</w:t>
      </w:r>
      <w:r/>
    </w:p>
    <w:p>
      <w:pPr>
        <w:pStyle w:val="ListNumber"/>
        <w:spacing w:line="240" w:lineRule="auto"/>
        <w:ind w:left="720"/>
      </w:pPr>
      <w:r/>
      <w:hyperlink r:id="rId12">
        <w:r>
          <w:rPr>
            <w:color w:val="0000EE"/>
            <w:u w:val="single"/>
          </w:rPr>
          <w:t>https://caravel-partners.com/blog-safeguarding-fintech-companies-against-cyber-threats-and-enhancing-data-security/</w:t>
        </w:r>
      </w:hyperlink>
      <w:r>
        <w:t xml:space="preserve"> - This blog post emphasizes the increasing cyber threats to fintech companies, such as ransomware, data breaches, and phishing scams, and the necessity of stringent security measures and compliance with regulations to protect sensitive customer information.</w:t>
      </w:r>
      <w:r/>
    </w:p>
    <w:p>
      <w:pPr>
        <w:pStyle w:val="ListNumber"/>
        <w:spacing w:line="240" w:lineRule="auto"/>
        <w:ind w:left="720"/>
      </w:pPr>
      <w:r/>
      <w:hyperlink r:id="rId10">
        <w:r>
          <w:rPr>
            <w:color w:val="0000EE"/>
            <w:u w:val="single"/>
          </w:rPr>
          <w:t>https://www.digitalxraid.com/fintech-cybersecurity-2024/</w:t>
        </w:r>
      </w:hyperlink>
      <w:r>
        <w:t xml:space="preserve"> - This article also highlights the intensifying threat landscape, including ransomware and phishing attacks, and the importance of adopting a comprehensive approach to cybersecurity, which includes incident response, data protection, and third-party risk management.</w:t>
      </w:r>
      <w:r/>
    </w:p>
    <w:p>
      <w:pPr>
        <w:pStyle w:val="ListNumber"/>
        <w:spacing w:line="240" w:lineRule="auto"/>
        <w:ind w:left="720"/>
      </w:pPr>
      <w:r/>
      <w:hyperlink r:id="rId11">
        <w:r>
          <w:rPr>
            <w:color w:val="0000EE"/>
            <w:u w:val="single"/>
          </w:rPr>
          <w:t>https://terraeagle.com/top-10-fintech-cybersecurity-risks-challenges-in-2024/</w:t>
        </w:r>
      </w:hyperlink>
      <w:r>
        <w:t xml:space="preserve"> - The article discusses the critical need for compliance with regulatory frameworks like SEBI’s Cyber Resilience Framework and RBI’s Digital Payment Security Controls, which is crucial for maintaining secure and resilient operations in the fintech sector.</w:t>
      </w:r>
      <w:r/>
    </w:p>
    <w:p>
      <w:pPr>
        <w:pStyle w:val="ListNumber"/>
        <w:spacing w:line="240" w:lineRule="auto"/>
        <w:ind w:left="720"/>
      </w:pPr>
      <w:r/>
      <w:hyperlink r:id="rId12">
        <w:r>
          <w:rPr>
            <w:color w:val="0000EE"/>
            <w:u w:val="single"/>
          </w:rPr>
          <w:t>https://caravel-partners.com/blog-safeguarding-fintech-companies-against-cyber-threats-and-enhancing-data-security/</w:t>
        </w:r>
      </w:hyperlink>
      <w:r>
        <w:t xml:space="preserve"> - This source provides examples of high-profile data breaches and their consequences, such as the Equifax breach, which underscores the importance of proactive cybersecurity measures to avoid financial penalties, legal repercussions, and reputational damage.</w:t>
      </w:r>
      <w:r/>
    </w:p>
    <w:p>
      <w:pPr>
        <w:pStyle w:val="ListNumber"/>
        <w:spacing w:line="240" w:lineRule="auto"/>
        <w:ind w:left="720"/>
      </w:pPr>
      <w:r/>
      <w:hyperlink r:id="rId10">
        <w:r>
          <w:rPr>
            <w:color w:val="0000EE"/>
            <w:u w:val="single"/>
          </w:rPr>
          <w:t>https://www.digitalxraid.com/fintech-cybersecurity-2024/</w:t>
        </w:r>
      </w:hyperlink>
      <w:r>
        <w:t xml:space="preserve"> - The article emphasizes the role of emerging technologies like blockchain, AI, and machine learning in fintech, and the associated cybersecurity challenges, such as code vulnerabilities and data poisoning attacks.</w:t>
      </w:r>
      <w:r/>
    </w:p>
    <w:p>
      <w:pPr>
        <w:pStyle w:val="ListNumber"/>
        <w:spacing w:line="240" w:lineRule="auto"/>
        <w:ind w:left="720"/>
      </w:pPr>
      <w:r/>
      <w:hyperlink r:id="rId11">
        <w:r>
          <w:rPr>
            <w:color w:val="0000EE"/>
            <w:u w:val="single"/>
          </w:rPr>
          <w:t>https://terraeagle.com/top-10-fintech-cybersecurity-risks-challenges-in-2024/</w:t>
        </w:r>
      </w:hyperlink>
      <w:r>
        <w:t xml:space="preserve"> - This source details the importance of securing all touchpoints against man-in-the-middle and phishing attacks, and the necessity of continuous vulnerability monitoring and enforcing two-factor authentication to mitigate unauthorized access.</w:t>
      </w:r>
      <w:r/>
    </w:p>
    <w:p>
      <w:pPr>
        <w:pStyle w:val="ListNumber"/>
        <w:spacing w:line="240" w:lineRule="auto"/>
        <w:ind w:left="720"/>
      </w:pPr>
      <w:r/>
      <w:hyperlink r:id="rId12">
        <w:r>
          <w:rPr>
            <w:color w:val="0000EE"/>
            <w:u w:val="single"/>
          </w:rPr>
          <w:t>https://caravel-partners.com/blog-safeguarding-fintech-companies-against-cyber-threats-and-enhancing-data-security/</w:t>
        </w:r>
      </w:hyperlink>
      <w:r>
        <w:t xml:space="preserve"> - The blog post highlights the evolving nature of cyber threats, including the increase in cloud environment intrusions and the need for robust security measures to protect against these threats.</w:t>
      </w:r>
      <w:r/>
    </w:p>
    <w:p>
      <w:pPr>
        <w:pStyle w:val="ListNumber"/>
        <w:spacing w:line="240" w:lineRule="auto"/>
        <w:ind w:left="720"/>
      </w:pPr>
      <w:r/>
      <w:hyperlink r:id="rId10">
        <w:r>
          <w:rPr>
            <w:color w:val="0000EE"/>
            <w:u w:val="single"/>
          </w:rPr>
          <w:t>https://www.digitalxraid.com/fintech-cybersecurity-2024/</w:t>
        </w:r>
      </w:hyperlink>
      <w:r>
        <w:t xml:space="preserve"> - This article stresses the importance of fostering a security culture within organizations, including training employees about security protocols and phishing awareness to reduce the risks associated with human error.</w:t>
      </w:r>
      <w:r/>
    </w:p>
    <w:p>
      <w:pPr>
        <w:pStyle w:val="ListNumber"/>
        <w:spacing w:line="240" w:lineRule="auto"/>
        <w:ind w:left="720"/>
      </w:pPr>
      <w:r/>
      <w:hyperlink r:id="rId11">
        <w:r>
          <w:rPr>
            <w:color w:val="0000EE"/>
            <w:u w:val="single"/>
          </w:rPr>
          <w:t>https://terraeagle.com/top-10-fintech-cybersecurity-risks-challenges-in-2024/</w:t>
        </w:r>
      </w:hyperlink>
      <w:r>
        <w:t xml:space="preserve"> - The source emphasizes the need for comprehensive due diligence, periodic risk assessments, and contractual enforcement of security standards for effective vendor risk management in the fintech sector.</w:t>
      </w:r>
      <w:r/>
    </w:p>
    <w:p>
      <w:pPr>
        <w:pStyle w:val="ListNumber"/>
        <w:spacing w:line="240" w:lineRule="auto"/>
        <w:ind w:left="720"/>
      </w:pPr>
      <w:r/>
      <w:hyperlink r:id="rId13">
        <w:r>
          <w:rPr>
            <w:color w:val="0000EE"/>
            <w:u w:val="single"/>
          </w:rPr>
          <w:t>https://news.google.com/rss/articles/CBMif0FVX3lxTE5ieGlZQVAtLXpsU3ZoMmpHb2d5M1hjd2FCT1RrYmlSeGROTjA1TW9mRXNGMXpzT3FudFVXeXBHY0kyUmJQUjZESFBCZ3NzN3NTX0RRWF90aG03YlRwZVZVRTZzYmx3UkVqcy1zM0xVazVpZG9GQ2FFTlN1cG42WTQ?oc=5&amp;hl=en-US&amp;gl=US&amp;ceid=US:en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xraid.com/fintech-cybersecurity-2024/" TargetMode="External"/><Relationship Id="rId11" Type="http://schemas.openxmlformats.org/officeDocument/2006/relationships/hyperlink" Target="https://terraeagle.com/top-10-fintech-cybersecurity-risks-challenges-in-2024/" TargetMode="External"/><Relationship Id="rId12" Type="http://schemas.openxmlformats.org/officeDocument/2006/relationships/hyperlink" Target="https://caravel-partners.com/blog-safeguarding-fintech-companies-against-cyber-threats-and-enhancing-data-security/" TargetMode="External"/><Relationship Id="rId13" Type="http://schemas.openxmlformats.org/officeDocument/2006/relationships/hyperlink" Target="https://news.google.com/rss/articles/CBMif0FVX3lxTE5ieGlZQVAtLXpsU3ZoMmpHb2d5M1hjd2FCT1RrYmlSeGROTjA1TW9mRXNGMXpzT3FudFVXeXBHY0kyUmJQUjZESFBCZ3NzN3NTX0RRWF90aG03YlRwZVZVRTZzYmx3UkVqcy1zM0xVazVpZG9GQ2FFTlN1cG42W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