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rising importance of semiconductor stocks in the gaming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gaming industry undergoes rapid transformation, a new focal point is emerging: semiconductor stocks. Historically a lesser-known segment within the tech sector, these stocks are now increasingly viewed as pivotal players in the evolution of gaming technology. The confluence of advancements in artificial intelligence (AI), cloud computing, and virtual reality has solidified the role of semiconductors as essential components in the future of gaming.</w:t>
      </w:r>
      <w:r/>
    </w:p>
    <w:p>
      <w:r/>
      <w:r>
        <w:t>The surge in importance of semiconductors can be attributed to the growing demand for powerful, efficient, and compact processing capabilities that meet the requirements of modern gaming systems. Often referred to as the "brains" of technological devices, semiconductors are integral to enhancements in gaming graphics and performance. Contemporary gaming consoles and PCs rely heavily on advanced semiconductor technology to deliver the speed and energy efficiency that gamers expect.</w:t>
      </w:r>
      <w:r/>
    </w:p>
    <w:p>
      <w:r/>
      <w:r>
        <w:t>A noteworthy trend within the industry is the rise of cloud gaming platforms, particularly NVIDIA's GeForce Now and Microsoft's Xbox Cloud Gaming. These services enable players to stream high-quality games without the prerequisite of traditional gaming hardware, significantly lowering the barriers to entry for a vast audience. The processing power necessary for this cloud-based gaming ecosystem is facilitated by semiconductors located in remote servers, paving the way for a subscription-based gaming model that analysts suggest could become predominant in the industry's future.</w:t>
      </w:r>
      <w:r/>
    </w:p>
    <w:p>
      <w:r/>
      <w:r>
        <w:t>In addition to cloud gaming, the integration of AI into gaming experiences is prompting the need for even more sophisticated semiconductor chips capable of executing real-time processing and machine learning tasks. This shift indicates a potential future dominated by innovative gaming experiences that could birth entirely new genres and gameplay mechanics previously unimagined.</w:t>
      </w:r>
      <w:r/>
    </w:p>
    <w:p>
      <w:r/>
      <w:r>
        <w:t>Investors looking into this burgeoning sector may find several advantages. The strong demand for semiconductors driven by cloud gaming and AI advancements signals robust growth potential. Moreover, continuous innovation within semiconductor technology presents ongoing opportunities for financial returns. However, there are risks associated with this market, including its susceptibility to global supply chain disruptions and geopolitical tensions that may affect production. Additionally, the rapid pace of technological evolution requires companies to remain agile to maintain competitiveness.</w:t>
      </w:r>
      <w:r/>
    </w:p>
    <w:p>
      <w:r/>
      <w:r>
        <w:t>Looking ahead, the semiconductor industry appears charged for continued growth, buoyed by increasing demands not only from gaming but also other high-tech sectors. Analysts remain optimistic, predicting that as gaming expands and evolves, so too will the relevance and value of semiconductor stocks.</w:t>
      </w:r>
      <w:r/>
    </w:p>
    <w:p>
      <w:r/>
      <w:r>
        <w:t>Recent advancements showcase semiconductors that are not just faster but also more efficient, with reduced environmental impacts. Industry players are investing significantly in research and development to create chips tailored specifically for gaming needs, focusing on enhanced graphics and energy management.</w:t>
      </w:r>
      <w:r/>
    </w:p>
    <w:p>
      <w:r/>
      <w:r>
        <w:t>In summary, while the direct interaction between gamers and semiconductors may not be apparent, the strategic investments in this field are poised to unlock significant advancements in gaming technology. This emerging dynamic underscores the inextricable bond between semiconductor innovation and the future of gaming.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https://www.marketresearchintellect.com/blog/powering-the-future-of-play-electronics-and-semiconductors-in-the-booming-gaming-market/</w:t>
        </w:r>
      </w:hyperlink>
      <w:r>
        <w:t xml:space="preserve"> - This article explains the pivotal role of semiconductors in the gaming industry, including their impact on gaming performance, graphics, and the rise of cloud gaming.</w:t>
      </w:r>
      <w:r/>
    </w:p>
    <w:p>
      <w:pPr>
        <w:pStyle w:val="ListNumber"/>
        <w:spacing w:line="240" w:lineRule="auto"/>
        <w:ind w:left="720"/>
      </w:pPr>
      <w:r/>
      <w:hyperlink r:id="rId10">
        <w:r>
          <w:rPr>
            <w:color w:val="0000EE"/>
            <w:u w:val="single"/>
          </w:rPr>
          <w:t>https://www.marketresearchintellect.com/blog/powering-the-future-of-play-electronics-and-semiconductors-in-the-booming-gaming-market/</w:t>
        </w:r>
      </w:hyperlink>
      <w:r>
        <w:t xml:space="preserve"> - It highlights the importance of semiconductors in contemporary gaming consoles and PCs, and the growing demand for high-performance semiconductors.</w:t>
      </w:r>
      <w:r/>
    </w:p>
    <w:p>
      <w:pPr>
        <w:pStyle w:val="ListNumber"/>
        <w:spacing w:line="240" w:lineRule="auto"/>
        <w:ind w:left="720"/>
      </w:pPr>
      <w:r/>
      <w:hyperlink r:id="rId11">
        <w:r>
          <w:rPr>
            <w:color w:val="0000EE"/>
            <w:u w:val="single"/>
          </w:rPr>
          <w:t>https://www.onlinescientificresearch.com/articles/advanced-ai-applications-in-gaming-with-cloudpowered-media-and-entertainment-experiences.html</w:t>
        </w:r>
      </w:hyperlink>
      <w:r>
        <w:t xml:space="preserve"> - This study discusses how AI and cloud computing are revolutionizing the gaming industry, including the need for sophisticated semiconductor chips for real-time processing and machine learning tasks.</w:t>
      </w:r>
      <w:r/>
    </w:p>
    <w:p>
      <w:pPr>
        <w:pStyle w:val="ListNumber"/>
        <w:spacing w:line="240" w:lineRule="auto"/>
        <w:ind w:left="720"/>
      </w:pPr>
      <w:r/>
      <w:hyperlink r:id="rId10">
        <w:r>
          <w:rPr>
            <w:color w:val="0000EE"/>
            <w:u w:val="single"/>
          </w:rPr>
          <w:t>https://www.marketresearchintellect.com/blog/powering-the-future-of-play-electronics-and-semiconductors-in-the-booming-gaming-market/</w:t>
        </w:r>
      </w:hyperlink>
      <w:r>
        <w:t xml:space="preserve"> - The article details the rise of cloud gaming platforms like NVIDIA GeForce Now and Google Stadia, and how semiconductors facilitate this ecosystem.</w:t>
      </w:r>
      <w:r/>
    </w:p>
    <w:p>
      <w:pPr>
        <w:pStyle w:val="ListNumber"/>
        <w:spacing w:line="240" w:lineRule="auto"/>
        <w:ind w:left="720"/>
      </w:pPr>
      <w:r/>
      <w:hyperlink r:id="rId11">
        <w:r>
          <w:rPr>
            <w:color w:val="0000EE"/>
            <w:u w:val="single"/>
          </w:rPr>
          <w:t>https://www.onlinescientificresearch.com/articles/advanced-ai-applications-in-gaming-with-cloudpowered-media-and-entertainment-experiences.html</w:t>
        </w:r>
      </w:hyperlink>
      <w:r>
        <w:t xml:space="preserve"> - It explains how AI combined with cloud computing enhances gaming experiences, including procedural content generation and improved streaming efficiency.</w:t>
      </w:r>
      <w:r/>
    </w:p>
    <w:p>
      <w:pPr>
        <w:pStyle w:val="ListNumber"/>
        <w:spacing w:line="240" w:lineRule="auto"/>
        <w:ind w:left="720"/>
      </w:pPr>
      <w:r/>
      <w:hyperlink r:id="rId12">
        <w:r>
          <w:rPr>
            <w:color w:val="0000EE"/>
            <w:u w:val="single"/>
          </w:rPr>
          <w:t>https://www.telecomgurukul.com/post/the-future-of-5g-technology-with-ai-and-cloud-in-the-gaming-industry-by-2024</w:t>
        </w:r>
      </w:hyperlink>
      <w:r>
        <w:t xml:space="preserve"> - This post discusses the synergy of 5G, AI, and cloud computing in creating enhanced gaming experiences, including real-time analytics and personalization.</w:t>
      </w:r>
      <w:r/>
    </w:p>
    <w:p>
      <w:pPr>
        <w:pStyle w:val="ListNumber"/>
        <w:spacing w:line="240" w:lineRule="auto"/>
        <w:ind w:left="720"/>
      </w:pPr>
      <w:r/>
      <w:hyperlink r:id="rId10">
        <w:r>
          <w:rPr>
            <w:color w:val="0000EE"/>
            <w:u w:val="single"/>
          </w:rPr>
          <w:t>https://www.marketresearchintellect.com/blog/powering-the-future-of-play-electronics-and-semiconductors-in-the-booming-gaming-market/</w:t>
        </w:r>
      </w:hyperlink>
      <w:r>
        <w:t xml:space="preserve"> - The article highlights the investment potential in semiconductor companies due to the strong demand driven by cloud gaming and AI advancements.</w:t>
      </w:r>
      <w:r/>
    </w:p>
    <w:p>
      <w:pPr>
        <w:pStyle w:val="ListNumber"/>
        <w:spacing w:line="240" w:lineRule="auto"/>
        <w:ind w:left="720"/>
      </w:pPr>
      <w:r/>
      <w:hyperlink r:id="rId13">
        <w:r>
          <w:rPr>
            <w:color w:val="0000EE"/>
            <w:u w:val="single"/>
          </w:rPr>
          <w:t>https://www.nasdaq.com/articles/opinion-artificial-intelligence-ai-semiconductor-stock-may-wind-being-most-important-chip</w:t>
        </w:r>
      </w:hyperlink>
      <w:r>
        <w:t xml:space="preserve"> - This opinion piece discusses the importance of semiconductor companies, such as Micron Technology, in the context of AI and cloud computing advancements.</w:t>
      </w:r>
      <w:r/>
    </w:p>
    <w:p>
      <w:pPr>
        <w:pStyle w:val="ListNumber"/>
        <w:spacing w:line="240" w:lineRule="auto"/>
        <w:ind w:left="720"/>
      </w:pPr>
      <w:r/>
      <w:hyperlink r:id="rId10">
        <w:r>
          <w:rPr>
            <w:color w:val="0000EE"/>
            <w:u w:val="single"/>
          </w:rPr>
          <w:t>https://www.marketresearchintellect.com/blog/powering-the-future-of-play-electronics-and-semiconductors-in-the-booming-gaming-market/</w:t>
        </w:r>
      </w:hyperlink>
      <w:r>
        <w:t xml:space="preserve"> - It mentions the risks associated with the semiconductor market, including global supply chain disruptions and geopolitical tensions.</w:t>
      </w:r>
      <w:r/>
    </w:p>
    <w:p>
      <w:pPr>
        <w:pStyle w:val="ListNumber"/>
        <w:spacing w:line="240" w:lineRule="auto"/>
        <w:ind w:left="720"/>
      </w:pPr>
      <w:r/>
      <w:hyperlink r:id="rId12">
        <w:r>
          <w:rPr>
            <w:color w:val="0000EE"/>
            <w:u w:val="single"/>
          </w:rPr>
          <w:t>https://www.telecomgurukul.com/post/the-future-of-5g-technology-with-ai-and-cloud-in-the-gaming-industry-by-2024</w:t>
        </w:r>
      </w:hyperlink>
      <w:r>
        <w:t xml:space="preserve"> - The post outlines how 5G technology, combined with AI and cloud computing, is set to revolutionize gaming by providing faster, more responsive, and personalized experiences.</w:t>
      </w:r>
      <w:r/>
    </w:p>
    <w:p>
      <w:pPr>
        <w:pStyle w:val="ListNumber"/>
        <w:spacing w:line="240" w:lineRule="auto"/>
        <w:ind w:left="720"/>
      </w:pPr>
      <w:r/>
      <w:hyperlink r:id="rId10">
        <w:r>
          <w:rPr>
            <w:color w:val="0000EE"/>
            <w:u w:val="single"/>
          </w:rPr>
          <w:t>https://www.marketresearchintellect.com/blog/powering-the-future-of-play-electronics-and-semiconductors-in-the-booming-gaming-market/</w:t>
        </w:r>
      </w:hyperlink>
      <w:r>
        <w:t xml:space="preserve"> - The article concludes by emphasizing the strategic investments in semiconductor research and development for enhanced graphics and energy management in gaming.</w:t>
      </w:r>
      <w:r/>
    </w:p>
    <w:p>
      <w:pPr>
        <w:pStyle w:val="ListNumber"/>
        <w:spacing w:line="240" w:lineRule="auto"/>
        <w:ind w:left="720"/>
      </w:pPr>
      <w:r/>
      <w:hyperlink r:id="rId14">
        <w:r>
          <w:rPr>
            <w:color w:val="0000EE"/>
            <w:u w:val="single"/>
          </w:rPr>
          <w:t>https://news.google.com/rss/articles/CBMiqAFBVV95cUxNakNqNk4wWlJSQ1pGU21XemVmOWR5b2VENnlPWkFjRzhkWUV2VV9RS3lNU1FMc0E5TlhBQzFLNEVFVmNWN19NcHdLQ05uQTcyeXdNZkxENGdDU1ZLYTJFc3BYSUlYMkp3S2labzZ1eFM4STY0UG1yRDVQcUFqM0RiVE5RYUVrT3pDd0F6M3pPelZZZXVBdzlhQkN4RzRyTktVZWpVdDhhZGo?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researchintellect.com/blog/powering-the-future-of-play-electronics-and-semiconductors-in-the-booming-gaming-market/" TargetMode="External"/><Relationship Id="rId11" Type="http://schemas.openxmlformats.org/officeDocument/2006/relationships/hyperlink" Target="https://www.onlinescientificresearch.com/articles/advanced-ai-applications-in-gaming-with-cloudpowered-media-and-entertainment-experiences.html" TargetMode="External"/><Relationship Id="rId12" Type="http://schemas.openxmlformats.org/officeDocument/2006/relationships/hyperlink" Target="https://www.telecomgurukul.com/post/the-future-of-5g-technology-with-ai-and-cloud-in-the-gaming-industry-by-2024" TargetMode="External"/><Relationship Id="rId13" Type="http://schemas.openxmlformats.org/officeDocument/2006/relationships/hyperlink" Target="https://www.nasdaq.com/articles/opinion-artificial-intelligence-ai-semiconductor-stock-may-wind-being-most-important-chip" TargetMode="External"/><Relationship Id="rId14" Type="http://schemas.openxmlformats.org/officeDocument/2006/relationships/hyperlink" Target="https://news.google.com/rss/articles/CBMiqAFBVV95cUxNakNqNk4wWlJSQ1pGU21XemVmOWR5b2VENnlPWkFjRzhkWUV2VV9RS3lNU1FMc0E5TlhBQzFLNEVFVmNWN19NcHdLQ05uQTcyeXdNZkxENGdDU1ZLYTJFc3BYSUlYMkp3S2labzZ1eFM4STY0UG1yRDVQcUFqM0RiVE5RYUVrT3pDd0F6M3pPelZZZXVBdzlhQkN4RzRyTktVZWpVdDhhZG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