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Businesses prepare for 2025 with AI integration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businesses prepare for 2025, the integration of artificial intelligence (AI) into operations is set to redefine efficiency and operational strategies across various industries. A recent article from TechBullion highlights the growing trend, noting that over 70% of companies are planning to incorporate AI solutions with the aim of reducing operational costs by as much as 25%. This shift reflects a broader movement within enterprises to move away from outdated systems and manual processes in favour of advanced technological solutions.</w:t>
      </w:r>
      <w:r/>
    </w:p>
    <w:p>
      <w:r/>
      <w:r>
        <w:t>Valentyn Shyrobokov, a prominent software engineer and Java developer at Sapiens, underscored the impact of AI on business development during an interview. Describing AI as more than a fleeting trend, he referred to it as a vital strategic resource that can transform simple code into powerful drivers of business change. Shyrobokov elaborated on the significant advancements achieved at Sapiens, particularly a solution for automating the analysis of natural language documents. This innovation has led to faster workflows and decreased dependency on IT teams.</w:t>
      </w:r>
      <w:r/>
    </w:p>
    <w:p>
      <w:r/>
      <w:r>
        <w:t>The effective transition to microservices at Sapiens, which boosted their code test coverage to 80%, is another testament to how AI-driven modernization can fortify business operations. Shyrobokov revealed that getting a well-defined strategy and incorporating a rigorous testing framework were crucial in increasing system reliability and flexibility. With tools such as Kubernetes aiding their cloud-based applications, Sapiens managed to streamline their resources, adapting proficiently to market demands.</w:t>
      </w:r>
      <w:r/>
    </w:p>
    <w:p>
      <w:r/>
      <w:r>
        <w:t>Beyond software development, AI's influence is expected to extend into supply chain management, as highlighted in a report from Inbound Logistics. Over various sectors, experts suggest enhancing supply chain visibility and agility with the adoption of AI-driven forecasting and automated replenishment mechanisms. Executives like Mike Gross, Chief Technology Officer at TrueCommerce, predict that these innovations will be imperative, particularly in the face of economic uncertainties that global trade may experience in the coming years.</w:t>
      </w:r>
      <w:r/>
    </w:p>
    <w:p>
      <w:r/>
      <w:r>
        <w:t>Several thought leaders have shared their supply chain resolutions for 2025, indicating a collective movement towards leveraging advanced data analytics and AI. For example, Jonathan Gregory from GS1 US emphasised the importance of advancing claims compliance through enhanced data sharing methods, while Felix Vicknair from Kenco pinpointed AI tools as pivotal for closing visibility gaps in supply chains.</w:t>
      </w:r>
      <w:r/>
    </w:p>
    <w:p>
      <w:r/>
      <w:r>
        <w:t>As supply chains face increasing complexities driven by extensive global trade dynamics, the emphasis on AI technology could differ significantly for businesses yearning to stay competitive. Shyrobokov's insights align with industry transformations, as leaders advocate for a proactive approach towards integrating AI solutions that enhance operational resilience and adaptability.</w:t>
      </w:r>
      <w:r/>
    </w:p>
    <w:p>
      <w:r/>
      <w:r>
        <w:t>Experts ranging from Tony Pelli of BSI Consulting to Edmund Zagorin of Arkestro acknowledged that risk management must become an integral part of supply chain operations. These perspectives underline a shift towards predictive procurement and enhanced supplier engagement, particularly within the context of evolving geopolitical landscapes.</w:t>
      </w:r>
      <w:r/>
    </w:p>
    <w:p>
      <w:r/>
      <w:r>
        <w:t>Moreover, sustainability remains a crucial theme as companies are urged to innovate with the help of AI to optimise their packaging and materials, thus reducing waste and cutting costs—an urgent consideration as environmental factors become increasingly significant in the business landscape.</w:t>
      </w:r>
      <w:r/>
    </w:p>
    <w:p>
      <w:r/>
      <w:r>
        <w:t>As AI continues to gain traction, both in software engineering and supply chain logistics, the emerging technologies are set to revolutionise traditional business practices. Professionals and organisations are encouraged to adopt this digital transition, ensuring they remain agile and prepared to meet the demands of a fast-evolving market milieu. The overarching consensus among industry leaders is that AI is no longer merely an advantage but a necessary component for future growth and efficiency in the business world.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https://www.icecubedigital.com/blog/maximizing-business-success-using-ai-in-2025/</w:t>
        </w:r>
      </w:hyperlink>
      <w:r>
        <w:t xml:space="preserve"> - Corroborates the necessity of AI integration for business success in 2025, highlighting its impact on efficiency and innovation across various industries.</w:t>
      </w:r>
      <w:r/>
    </w:p>
    <w:p>
      <w:pPr>
        <w:pStyle w:val="ListNumber"/>
        <w:spacing w:line="240" w:lineRule="auto"/>
        <w:ind w:left="720"/>
      </w:pPr>
      <w:r/>
      <w:hyperlink r:id="rId11">
        <w:r>
          <w:rPr>
            <w:color w:val="0000EE"/>
            <w:u w:val="single"/>
          </w:rPr>
          <w:t>https://indatalabs.com/blog/ai-cost-reduction</w:t>
        </w:r>
      </w:hyperlink>
      <w:r>
        <w:t xml:space="preserve"> - Supports the claim that AI can reduce operational costs, citing examples and statistics from McKinsey’s report on cost savings achieved through AI adoption.</w:t>
      </w:r>
      <w:r/>
    </w:p>
    <w:p>
      <w:pPr>
        <w:pStyle w:val="ListNumber"/>
        <w:spacing w:line="240" w:lineRule="auto"/>
        <w:ind w:left="720"/>
      </w:pPr>
      <w:r/>
      <w:hyperlink r:id="rId12">
        <w:r>
          <w:rPr>
            <w:color w:val="0000EE"/>
            <w:u w:val="single"/>
          </w:rPr>
          <w:t>https://cmitsolutions.com/charleston-sc-1165/blog/5-ways-ai-is-revolutionizing-businesses-in-2025/</w:t>
        </w:r>
      </w:hyperlink>
      <w:r>
        <w:t xml:space="preserve"> - Highlights the transformative ways AI is reshaping businesses, including enhancing customer experiences and improving operational efficiency, aligning with the broader movement towards advanced technological solutions.</w:t>
      </w:r>
      <w:r/>
    </w:p>
    <w:p>
      <w:pPr>
        <w:pStyle w:val="ListNumber"/>
        <w:spacing w:line="240" w:lineRule="auto"/>
        <w:ind w:left="720"/>
      </w:pPr>
      <w:r/>
      <w:hyperlink r:id="rId13">
        <w:r>
          <w:rPr>
            <w:color w:val="0000EE"/>
            <w:u w:val="single"/>
          </w:rPr>
          <w:t>https://www.virtasant.com/ai-today/ai-for-less-strategic-planning-to-lower-implementation-costs</w:t>
        </w:r>
      </w:hyperlink>
      <w:r>
        <w:t xml:space="preserve"> - Discusses the importance of strategic AI implementation and its impact on operational efficiency, including the use of tools like Kubernetes for cloud-based applications.</w:t>
      </w:r>
      <w:r/>
    </w:p>
    <w:p>
      <w:pPr>
        <w:pStyle w:val="ListNumber"/>
        <w:spacing w:line="240" w:lineRule="auto"/>
        <w:ind w:left="720"/>
      </w:pPr>
      <w:r/>
      <w:hyperlink r:id="rId11">
        <w:r>
          <w:rPr>
            <w:color w:val="0000EE"/>
            <w:u w:val="single"/>
          </w:rPr>
          <w:t>https://indatalabs.com/blog/ai-cost-reduction</w:t>
        </w:r>
      </w:hyperlink>
      <w:r>
        <w:t xml:space="preserve"> - Provides real-world examples of companies like Tesla using AI to automate manufacturing processes and reduce costs, supporting the idea of AI-driven modernization in various sectors.</w:t>
      </w:r>
      <w:r/>
    </w:p>
    <w:p>
      <w:pPr>
        <w:pStyle w:val="ListNumber"/>
        <w:spacing w:line="240" w:lineRule="auto"/>
        <w:ind w:left="720"/>
      </w:pPr>
      <w:r/>
      <w:hyperlink r:id="rId10">
        <w:r>
          <w:rPr>
            <w:color w:val="0000EE"/>
            <w:u w:val="single"/>
          </w:rPr>
          <w:t>https://www.icecubedigital.com/blog/maximizing-business-success-using-ai-in-2025/</w:t>
        </w:r>
      </w:hyperlink>
      <w:r>
        <w:t xml:space="preserve"> - Emphasizes the importance of a well-defined strategy and data accuracy for successful AI implementation, aligning with Shyrobokov's insights on strategy and testing frameworks.</w:t>
      </w:r>
      <w:r/>
    </w:p>
    <w:p>
      <w:pPr>
        <w:pStyle w:val="ListNumber"/>
        <w:spacing w:line="240" w:lineRule="auto"/>
        <w:ind w:left="720"/>
      </w:pPr>
      <w:r/>
      <w:hyperlink r:id="rId12">
        <w:r>
          <w:rPr>
            <w:color w:val="0000EE"/>
            <w:u w:val="single"/>
          </w:rPr>
          <w:t>https://cmitsolutions.com/charleston-sc-1165/blog/5-ways-ai-is-revolutionizing-businesses-in-2025/</w:t>
        </w:r>
      </w:hyperlink>
      <w:r>
        <w:t xml:space="preserve"> - Details how AI can enhance supply chain visibility and agility through forecasting and automated replenishment, supporting the predictions of executives like Mike Gross.</w:t>
      </w:r>
      <w:r/>
    </w:p>
    <w:p>
      <w:pPr>
        <w:pStyle w:val="ListNumber"/>
        <w:spacing w:line="240" w:lineRule="auto"/>
        <w:ind w:left="720"/>
      </w:pPr>
      <w:r/>
      <w:hyperlink r:id="rId11">
        <w:r>
          <w:rPr>
            <w:color w:val="0000EE"/>
            <w:u w:val="single"/>
          </w:rPr>
          <w:t>https://indatalabs.com/blog/ai-cost-reduction</w:t>
        </w:r>
      </w:hyperlink>
      <w:r>
        <w:t xml:space="preserve"> - Mentions the use of AI in supply chain management to close visibility gaps and enhance claims compliance, aligning with the perspectives of Jonathan Gregory and Felix Vicknair.</w:t>
      </w:r>
      <w:r/>
    </w:p>
    <w:p>
      <w:pPr>
        <w:pStyle w:val="ListNumber"/>
        <w:spacing w:line="240" w:lineRule="auto"/>
        <w:ind w:left="720"/>
      </w:pPr>
      <w:r/>
      <w:hyperlink r:id="rId13">
        <w:r>
          <w:rPr>
            <w:color w:val="0000EE"/>
            <w:u w:val="single"/>
          </w:rPr>
          <w:t>https://www.virtasant.com/ai-today/ai-for-less-strategic-planning-to-lower-implementation-costs</w:t>
        </w:r>
      </w:hyperlink>
      <w:r>
        <w:t xml:space="preserve"> - Highlights the importance of predictive procurement and enhanced supplier engagement in supply chain operations, underlining the shift towards proactive AI integration.</w:t>
      </w:r>
      <w:r/>
    </w:p>
    <w:p>
      <w:pPr>
        <w:pStyle w:val="ListNumber"/>
        <w:spacing w:line="240" w:lineRule="auto"/>
        <w:ind w:left="720"/>
      </w:pPr>
      <w:r/>
      <w:hyperlink r:id="rId12">
        <w:r>
          <w:rPr>
            <w:color w:val="0000EE"/>
            <w:u w:val="single"/>
          </w:rPr>
          <w:t>https://cmitsolutions.com/charleston-sc-1165/blog/5-ways-ai-is-revolutionizing-businesses-in-2025/</w:t>
        </w:r>
      </w:hyperlink>
      <w:r>
        <w:t xml:space="preserve"> - Discusses the role of AI in optimizing packaging and materials to reduce waste and cut costs, emphasizing sustainability as a crucial theme in business operations.</w:t>
      </w:r>
      <w:r/>
    </w:p>
    <w:p>
      <w:pPr>
        <w:pStyle w:val="ListNumber"/>
        <w:spacing w:line="240" w:lineRule="auto"/>
        <w:ind w:left="720"/>
      </w:pPr>
      <w:r/>
      <w:hyperlink r:id="rId14">
        <w:r>
          <w:rPr>
            <w:color w:val="0000EE"/>
            <w:u w:val="single"/>
          </w:rPr>
          <w:t>https://techbullion.com/from-code-to-catalyst-valentyn-shyrobokov-on-how-ai-transforms-business-systems/</w:t>
        </w:r>
      </w:hyperlink>
      <w:r>
        <w:t xml:space="preserve"> - Please view link - unable to able to access data</w:t>
      </w:r>
      <w:r/>
    </w:p>
    <w:p>
      <w:pPr>
        <w:pStyle w:val="ListNumber"/>
        <w:spacing w:line="240" w:lineRule="auto"/>
        <w:ind w:left="720"/>
      </w:pPr>
      <w:r/>
      <w:hyperlink r:id="rId15">
        <w:r>
          <w:rPr>
            <w:color w:val="0000EE"/>
            <w:u w:val="single"/>
          </w:rPr>
          <w:t>https://news.google.com/rss/articles/CBMijwFBVV95cUxNeXZITGUyWmpydU5kZGxMc254c1ZJb1pkQnV1UmI2U0Z2MXhqUHBBdXVoWVBkX0lueFNYdld2Z1B3WXE2RVJxU2NfbzhXb001ckxiX2xxMTZJTGFaVl9SU0YyRlNjTFBMaVUydGxUeHE2dGFsNGZ5T0pLc1R3RUZVWHhfa1pMb0FvT0RUMnpiVQ?oc=5&amp;hl=en-US&amp;gl=US&amp;ceid=US:en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cecubedigital.com/blog/maximizing-business-success-using-ai-in-2025/" TargetMode="External"/><Relationship Id="rId11" Type="http://schemas.openxmlformats.org/officeDocument/2006/relationships/hyperlink" Target="https://indatalabs.com/blog/ai-cost-reduction" TargetMode="External"/><Relationship Id="rId12" Type="http://schemas.openxmlformats.org/officeDocument/2006/relationships/hyperlink" Target="https://cmitsolutions.com/charleston-sc-1165/blog/5-ways-ai-is-revolutionizing-businesses-in-2025/" TargetMode="External"/><Relationship Id="rId13" Type="http://schemas.openxmlformats.org/officeDocument/2006/relationships/hyperlink" Target="https://www.virtasant.com/ai-today/ai-for-less-strategic-planning-to-lower-implementation-costs" TargetMode="External"/><Relationship Id="rId14" Type="http://schemas.openxmlformats.org/officeDocument/2006/relationships/hyperlink" Target="https://techbullion.com/from-code-to-catalyst-valentyn-shyrobokov-on-how-ai-transforms-business-systems/" TargetMode="External"/><Relationship Id="rId15" Type="http://schemas.openxmlformats.org/officeDocument/2006/relationships/hyperlink" Target="https://news.google.com/rss/articles/CBMijwFBVV95cUxNeXZITGUyWmpydU5kZGxMc254c1ZJb1pkQnV1UmI2U0Z2MXhqUHBBdXVoWVBkX0lueFNYdld2Z1B3WXE2RVJxU2NfbzhXb001ckxiX2xxMTZJTGFaVl9SU0YyRlNjTFBMaVUydGxUeHE2dGFsNGZ5T0pLc1R3RUZVWHhfa1pMb0FvT0RUMnpiV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