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E-commerce strategies evolve as 2024 approaches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2024 reaches its conclusion, significant shifts in e-commerce strategies among major retailers have been observed, highlighting the transformative landscape of online retail. Key players in the sector, including Walmart, Best Buy, and Amazon, have adapted their approaches in response to evolving consumer behaviours. This trend underscores an increasing emphasis on integrating retail media into marketing strategies.</w:t>
      </w:r>
      <w:r/>
    </w:p>
    <w:p>
      <w:r/>
      <w:r>
        <w:t>In a year characterised by robust changes, marketers have capitalised on the growing opportunities within retail media, while simultaneously maintaining a strong focus on social media marketing. The convergence of these sectors suggests that retailers are seeking more nuanced and targeted strategies to engage with consumers. Media agencies are advising clients to boost their investments in retail media as a means of enhancing brand visibility and consumer awareness in 2025.</w:t>
      </w:r>
      <w:r/>
    </w:p>
    <w:p>
      <w:r/>
      <w:r>
        <w:t>Modern Retail+ Research has monitored these trends through comprehensive quarterly surveys, targeted at professionals from retailer, brand, and agency backgrounds. Their findings illustrate the most resonant data impacting stakeholders throughout the year, offering insights into operational trends and emerging technologies within the retail space.</w:t>
      </w:r>
      <w:r/>
    </w:p>
    <w:p>
      <w:r/>
      <w:r>
        <w:t xml:space="preserve">As retailers look to the future, the emphasis on innovative technologies and updated marketing approaches indicates a significant evolution in business practices. Companies are expected to continue refining their strategies based on real-time consumer data and market demands, ultimately shaping the future landscape of retail commerce. </w:t>
      </w:r>
      <w:r/>
    </w:p>
    <w:p>
      <w:r/>
      <w:r>
        <w:t>Modern Retail is reporting that there remains a clear call among businesses in the retail industry to adapt and evolve in order to remain competitive in a constantly changing marketplace. The year ahead promises to bring further advancements and challenges, as stakeholders navigate the complex interaction of technology, marketing, and consumer engagement.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https://www.modernretail.co/marketing/modern-retail-research-roundup-retailers-e-commerce-retail-media-and-social-media-strategies-were-2024s-biggest-trends/</w:t>
        </w:r>
      </w:hyperlink>
      <w:r>
        <w:t xml:space="preserve"> - Corroborates the trend of major retailers adapting their e-commerce strategies, the emphasis on retail media and social media marketing, and the findings from Modern Retail+ Research.</w:t>
      </w:r>
      <w:r/>
    </w:p>
    <w:p>
      <w:pPr>
        <w:pStyle w:val="ListNumber"/>
        <w:spacing w:line="240" w:lineRule="auto"/>
        <w:ind w:left="720"/>
      </w:pPr>
      <w:r/>
      <w:hyperlink r:id="rId10">
        <w:r>
          <w:rPr>
            <w:color w:val="0000EE"/>
            <w:u w:val="single"/>
          </w:rPr>
          <w:t>https://www.modernretail.co/marketing/modern-retail-research-roundup-retailers-e-commerce-retail-media-and-social-media-strategies-were-2024s-biggest-trends/</w:t>
        </w:r>
      </w:hyperlink>
      <w:r>
        <w:t xml:space="preserve"> - Supports the idea that marketers have capitalized on growing retail media opportunities and maintained a focus on social media marketing.</w:t>
      </w:r>
      <w:r/>
    </w:p>
    <w:p>
      <w:pPr>
        <w:pStyle w:val="ListNumber"/>
        <w:spacing w:line="240" w:lineRule="auto"/>
        <w:ind w:left="720"/>
      </w:pPr>
      <w:r/>
      <w:hyperlink r:id="rId10">
        <w:r>
          <w:rPr>
            <w:color w:val="0000EE"/>
            <w:u w:val="single"/>
          </w:rPr>
          <w:t>https://www.modernretail.co/marketing/modern-retail-research-roundup-retailers-e-commerce-retail-media-and-social-media-strategies-were-2024s-biggest-trends/</w:t>
        </w:r>
      </w:hyperlink>
      <w:r>
        <w:t xml:space="preserve"> - Confirms that media agencies are advising clients to invest in retail media to enhance brand visibility and consumer awareness in 2025.</w:t>
      </w:r>
      <w:r/>
    </w:p>
    <w:p>
      <w:pPr>
        <w:pStyle w:val="ListNumber"/>
        <w:spacing w:line="240" w:lineRule="auto"/>
        <w:ind w:left="720"/>
      </w:pPr>
      <w:r/>
      <w:hyperlink r:id="rId11">
        <w:r>
          <w:rPr>
            <w:color w:val="0000EE"/>
            <w:u w:val="single"/>
          </w:rPr>
          <w:t>https://www.bcg.com/publications/2024/e-commerce-innovation-imperative-for-retailers</w:t>
        </w:r>
      </w:hyperlink>
      <w:r>
        <w:t xml:space="preserve"> - Highlights the importance of integrating physical and digital retail, as seen in Walmart's strategies, and the emphasis on innovative technologies like AI and marketplace models.</w:t>
      </w:r>
      <w:r/>
    </w:p>
    <w:p>
      <w:pPr>
        <w:pStyle w:val="ListNumber"/>
        <w:spacing w:line="240" w:lineRule="auto"/>
        <w:ind w:left="720"/>
      </w:pPr>
      <w:r/>
      <w:hyperlink r:id="rId11">
        <w:r>
          <w:rPr>
            <w:color w:val="0000EE"/>
            <w:u w:val="single"/>
          </w:rPr>
          <w:t>https://www.bcg.com/publications/2024/e-commerce-innovation-imperative-for-retailers</w:t>
        </w:r>
      </w:hyperlink>
      <w:r>
        <w:t xml:space="preserve"> - Supports the notion that retailers are prioritizing investments in e-commerce, including third-party marketplaces and social commerce.</w:t>
      </w:r>
      <w:r/>
    </w:p>
    <w:p>
      <w:pPr>
        <w:pStyle w:val="ListNumber"/>
        <w:spacing w:line="240" w:lineRule="auto"/>
        <w:ind w:left="720"/>
      </w:pPr>
      <w:r/>
      <w:hyperlink r:id="rId12">
        <w:r>
          <w:rPr>
            <w:color w:val="0000EE"/>
            <w:u w:val="single"/>
          </w:rPr>
          <w:t>https://www.amazonsellers.attorney/blog/walmarts-strategic-plans-to-outdo-amazon-in-e-commerce</w:t>
        </w:r>
      </w:hyperlink>
      <w:r>
        <w:t xml:space="preserve"> - Details Walmart's omnichannel strategy, including the integration of physical stores with digital platforms and the expansion of its marketplace.</w:t>
      </w:r>
      <w:r/>
    </w:p>
    <w:p>
      <w:pPr>
        <w:pStyle w:val="ListNumber"/>
        <w:spacing w:line="240" w:lineRule="auto"/>
        <w:ind w:left="720"/>
      </w:pPr>
      <w:r/>
      <w:hyperlink r:id="rId12">
        <w:r>
          <w:rPr>
            <w:color w:val="0000EE"/>
            <w:u w:val="single"/>
          </w:rPr>
          <w:t>https://www.amazonsellers.attorney/blog/walmarts-strategic-plans-to-outdo-amazon-in-e-commerce</w:t>
        </w:r>
      </w:hyperlink>
      <w:r>
        <w:t xml:space="preserve"> - Explains Walmart's investments in technology and innovation, such as AI and machine learning, to improve inventory management and customer experience.</w:t>
      </w:r>
      <w:r/>
    </w:p>
    <w:p>
      <w:pPr>
        <w:pStyle w:val="ListNumber"/>
        <w:spacing w:line="240" w:lineRule="auto"/>
        <w:ind w:left="720"/>
      </w:pPr>
      <w:r/>
      <w:hyperlink r:id="rId13">
        <w:r>
          <w:rPr>
            <w:color w:val="0000EE"/>
            <w:u w:val="single"/>
          </w:rPr>
          <w:t>https://velocitysellers.com/2024/07/05/amazon-and-walmart-competition-e-commerce-titans-battle/</w:t>
        </w:r>
      </w:hyperlink>
      <w:r>
        <w:t xml:space="preserve"> - Describes the competitive strategies of Amazon and Walmart, including Amazon's focus on premium brands and fast delivery, and Walmart's value-driven approach.</w:t>
      </w:r>
      <w:r/>
    </w:p>
    <w:p>
      <w:pPr>
        <w:pStyle w:val="ListNumber"/>
        <w:spacing w:line="240" w:lineRule="auto"/>
        <w:ind w:left="720"/>
      </w:pPr>
      <w:r/>
      <w:hyperlink r:id="rId13">
        <w:r>
          <w:rPr>
            <w:color w:val="0000EE"/>
            <w:u w:val="single"/>
          </w:rPr>
          <w:t>https://velocitysellers.com/2024/07/05/amazon-and-walmart-competition-e-commerce-titans-battle/</w:t>
        </w:r>
      </w:hyperlink>
      <w:r>
        <w:t xml:space="preserve"> - Highlights the importance of continuous innovation and adaptation to consumer demands and market trends for retailers like Amazon and Walmart.</w:t>
      </w:r>
      <w:r/>
    </w:p>
    <w:p>
      <w:pPr>
        <w:pStyle w:val="ListNumber"/>
        <w:spacing w:line="240" w:lineRule="auto"/>
        <w:ind w:left="720"/>
      </w:pPr>
      <w:r/>
      <w:hyperlink r:id="rId10">
        <w:r>
          <w:rPr>
            <w:color w:val="0000EE"/>
            <w:u w:val="single"/>
          </w:rPr>
          <w:t>https://www.modernretail.co/marketing/modern-retail-research-roundup-retailers-e-commerce-retail-media-and-social-media-strategies-were-2024s-biggest-trends/</w:t>
        </w:r>
      </w:hyperlink>
      <w:r>
        <w:t xml:space="preserve"> - Provides insights into the operational trends and emerging technologies monitored by Modern Retail+ Research throughout the year.</w:t>
      </w:r>
      <w:r/>
    </w:p>
    <w:p>
      <w:pPr>
        <w:pStyle w:val="ListNumber"/>
        <w:spacing w:line="240" w:lineRule="auto"/>
        <w:ind w:left="720"/>
      </w:pPr>
      <w:r/>
      <w:hyperlink r:id="rId11">
        <w:r>
          <w:rPr>
            <w:color w:val="0000EE"/>
            <w:u w:val="single"/>
          </w:rPr>
          <w:t>https://www.bcg.com/publications/2024/e-commerce-innovation-imperative-for-retailers</w:t>
        </w:r>
      </w:hyperlink>
      <w:r>
        <w:t xml:space="preserve"> - Supports the expectation that retailers will continue refining their strategies based on real-time consumer data and market demands.</w:t>
      </w:r>
      <w:r/>
    </w:p>
    <w:p>
      <w:pPr>
        <w:pStyle w:val="ListNumber"/>
        <w:spacing w:line="240" w:lineRule="auto"/>
        <w:ind w:left="720"/>
      </w:pPr>
      <w:r/>
      <w:hyperlink r:id="rId14">
        <w:r>
          <w:rPr>
            <w:color w:val="0000EE"/>
            <w:u w:val="single"/>
          </w:rPr>
          <w:t>https://news.google.com/rss/articles/CBMi7gFBVV95cUxNeVZNalNIUGFWeE9CVXJQQmhCbHBNSW1aNmZvOVo1R3VjemRGbXBnT2wwRGhvQ2Z1b0U2ZGhjdnJrSVRFNDUtdUFpSzFKQ0lxdWNYdTQ0WVhMLUhYcEFFSUJpYzl1ejFlTUc2c0pkbWhMdzZZOFpUMHNxLThFdU9vLUowdS1qWEFOVkF6RGZIRVRaMlRocTl1YUdaSno4aE91TTZDMlBtOE5wRGFnNUZwbmF3b1BIaVVKaUQ1Y3NrOFBCRHR4Zy1Qb2dJTWhBdVFyRmNpQzY2Z2RuMDBlckZpNDU0MldOMVdxTHZ4QjhB?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odernretail.co/marketing/modern-retail-research-roundup-retailers-e-commerce-retail-media-and-social-media-strategies-were-2024s-biggest-trends/" TargetMode="External"/><Relationship Id="rId11" Type="http://schemas.openxmlformats.org/officeDocument/2006/relationships/hyperlink" Target="https://www.bcg.com/publications/2024/e-commerce-innovation-imperative-for-retailers" TargetMode="External"/><Relationship Id="rId12" Type="http://schemas.openxmlformats.org/officeDocument/2006/relationships/hyperlink" Target="https://www.amazonsellers.attorney/blog/walmarts-strategic-plans-to-outdo-amazon-in-e-commerce" TargetMode="External"/><Relationship Id="rId13" Type="http://schemas.openxmlformats.org/officeDocument/2006/relationships/hyperlink" Target="https://velocitysellers.com/2024/07/05/amazon-and-walmart-competition-e-commerce-titans-battle/" TargetMode="External"/><Relationship Id="rId14" Type="http://schemas.openxmlformats.org/officeDocument/2006/relationships/hyperlink" Target="https://news.google.com/rss/articles/CBMi7gFBVV95cUxNeVZNalNIUGFWeE9CVXJQQmhCbHBNSW1aNmZvOVo1R3VjemRGbXBnT2wwRGhvQ2Z1b0U2ZGhjdnJrSVRFNDUtdUFpSzFKQ0lxdWNYdTQ0WVhMLUhYcEFFSUJpYzl1ejFlTUc2c0pkbWhMdzZZOFpUMHNxLThFdU9vLUowdS1qWEFOVkF6RGZIRVRaMlRocTl1YUdaSno4aE91TTZDMlBtOE5wRGFnNUZwbmF3b1BIaVVKaUQ1Y3NrOFBCRHR4Zy1Qb2dJTWhBdVFyRmNpQzY2Z2RuMDBlckZpNDU0MldOMVdxTHZ4QjhB?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