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technologies in market data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market data analysis is evolving significantly, offering businesses the opportunity to gain sharper insights into geographical trends through advanced technology. Tools designed for data analysis are enabling users to curate information specific to their geographical focus, thereby enhancing their understanding of market dynamics in particular regions.</w:t>
      </w:r>
      <w:r/>
    </w:p>
    <w:p>
      <w:r/>
      <w:r>
        <w:t>By adjusting the Market flag within the settings menu of data analysis platforms, users can unlock targeted information correlated with their selected country. This functionality allows businesses to extract relevant insights that inform regional strategies and decision-making. With the proliferation of interactive features, the data review process has become increasingly engaging and detailed, catering to the analytical needs of different users.</w:t>
      </w:r>
      <w:r/>
    </w:p>
    <w:p>
      <w:r/>
      <w:r>
        <w:t>The interactive charting capabilities present a vital asset for those seeking to delve deeply into data. Users can engage with the data by right-clicking on charts to access the Interactive Chart menu, which provides a variety of tools. This includes options to modify visual elements such as colours and annotations, enhancing the clarity and accessibility of the data displayed. This level of customization is not merely aesthetic; it facilitates a more profound understanding of market fluctuations and trends.</w:t>
      </w:r>
      <w:r/>
    </w:p>
    <w:p>
      <w:r/>
      <w:r>
        <w:t>Moreover, the platform has optimized navigation through symbols, allowing users to efficiently cycle through various data points using their keyboard’s up and down arrows. This streamlined method enables swift comparisons, making it easier to pinpoint relevant information for in-depth analysis.</w:t>
      </w:r>
      <w:r/>
    </w:p>
    <w:p>
      <w:r/>
      <w:r>
        <w:t>The benefits of employing advanced market data tools are numerous. Enhanced customization enables users to tailor their visualizations to meet specific analytical requirements, while interactive features promote engagement and deeper insights. Furthermore, intuitive navigation significantly bolsters the efficiency of analysis routines. On the downside, users may experience a learning curve due to the abundance of features, which could be overwhelming at first. Additionally, the insights garnered are contingent upon the accuracy of the underlying data.</w:t>
      </w:r>
      <w:r/>
    </w:p>
    <w:p>
      <w:r/>
      <w:r>
        <w:t>In practical terms, tailored market analysis is proving beneficial across various sectors. Local businesses can leverage localized data to craft marketing strategies that resonate with regional consumers. Investors are utilising customized analyses to uncover sector trends and investment opportunities within specific geographic markets. Likewise, supply chain management can be optimised based on an analysis of geographical data, resulting in more efficient sourcing and distribution processes.</w:t>
      </w:r>
      <w:r/>
    </w:p>
    <w:p>
      <w:r/>
      <w:r>
        <w:t>While many platforms present tiered pricing schemes—allowing basic functionalities at no cost while charging for advanced features—users are encouraged to verify the latest pricing on individual sites. Furthermore, as security remains paramount in digital data usage, users should seek platforms that offer end-to-end encryption and adhere to local data protection regulations.</w:t>
      </w:r>
      <w:r/>
    </w:p>
    <w:p>
      <w:r/>
      <w:r>
        <w:t>The current trends in market data technology are emphasising advancements in AI-driven analytics and predictive modelling. These innovations are positioned to provide personalized insights by analysing historical data patterns, thus allowing businesses to better predict market trends and consumer behaviours.</w:t>
      </w:r>
      <w:r/>
    </w:p>
    <w:p>
      <w:r/>
      <w:r>
        <w:t>By integrating these advanced tools into their routine practices, users can elevate their market research capabilities, cultivating a more nuanced understanding of their respective industries. As technology continues to adapt, the potential for gaining actionable insights through tailored market analysis remains promising.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https://blog.mdrginc.com/spatial-geographical-data</w:t>
        </w:r>
      </w:hyperlink>
      <w:r>
        <w:t xml:space="preserve"> - This article supports the claim that geographical data and spatial analysis are crucial for understanding market dynamics and tailoring marketing strategies to specific regions.</w:t>
      </w:r>
      <w:r/>
    </w:p>
    <w:p>
      <w:pPr>
        <w:pStyle w:val="ListNumber"/>
        <w:spacing w:line="240" w:lineRule="auto"/>
        <w:ind w:left="720"/>
      </w:pPr>
      <w:r/>
      <w:hyperlink r:id="rId10">
        <w:r>
          <w:rPr>
            <w:color w:val="0000EE"/>
            <w:u w:val="single"/>
          </w:rPr>
          <w:t>https://blog.mdrginc.com/spatial-geographical-data</w:t>
        </w:r>
      </w:hyperlink>
      <w:r>
        <w:t xml:space="preserve"> - It explains how businesses can use geographic information to uncover patterns and trends, and how this data can be overlaid on maps to understand local customer profiles.</w:t>
      </w:r>
      <w:r/>
    </w:p>
    <w:p>
      <w:pPr>
        <w:pStyle w:val="ListNumber"/>
        <w:spacing w:line="240" w:lineRule="auto"/>
        <w:ind w:left="720"/>
      </w:pPr>
      <w:r/>
      <w:hyperlink r:id="rId11">
        <w:r>
          <w:rPr>
            <w:color w:val="0000EE"/>
            <w:u w:val="single"/>
          </w:rPr>
          <w:t>https://www.growthflag.com</w:t>
        </w:r>
      </w:hyperlink>
      <w:r>
        <w:t xml:space="preserve"> - This source corroborates the use of localized data to identify growth opportunities and craft targeted marketing strategies, as well as optimizing operations based on geographical data.</w:t>
      </w:r>
      <w:r/>
    </w:p>
    <w:p>
      <w:pPr>
        <w:pStyle w:val="ListNumber"/>
        <w:spacing w:line="240" w:lineRule="auto"/>
        <w:ind w:left="720"/>
      </w:pPr>
      <w:r/>
      <w:hyperlink r:id="rId11">
        <w:r>
          <w:rPr>
            <w:color w:val="0000EE"/>
            <w:u w:val="single"/>
          </w:rPr>
          <w:t>https://www.growthflag.com</w:t>
        </w:r>
      </w:hyperlink>
      <w:r>
        <w:t xml:space="preserve"> - It highlights how businesses can use comprehensive firm-level data sets to understand their local economy and develop strategic plans.</w:t>
      </w:r>
      <w:r/>
    </w:p>
    <w:p>
      <w:pPr>
        <w:pStyle w:val="ListNumber"/>
        <w:spacing w:line="240" w:lineRule="auto"/>
        <w:ind w:left="720"/>
      </w:pPr>
      <w:r/>
      <w:hyperlink r:id="rId12">
        <w:r>
          <w:rPr>
            <w:color w:val="0000EE"/>
            <w:u w:val="single"/>
          </w:rPr>
          <w:t>https://www.grandviewresearch.com/industry-analysis/geospatial-analytics-market</w:t>
        </w:r>
      </w:hyperlink>
      <w:r>
        <w:t xml:space="preserve"> - This report supports the growing demand for geospatial analytics, particularly in regions like China, India, and Japan, for various applications including market analysis.</w:t>
      </w:r>
      <w:r/>
    </w:p>
    <w:p>
      <w:pPr>
        <w:pStyle w:val="ListNumber"/>
        <w:spacing w:line="240" w:lineRule="auto"/>
        <w:ind w:left="720"/>
      </w:pPr>
      <w:r/>
      <w:hyperlink r:id="rId12">
        <w:r>
          <w:rPr>
            <w:color w:val="0000EE"/>
            <w:u w:val="single"/>
          </w:rPr>
          <w:t>https://www.grandviewresearch.com/industry-analysis/geospatial-analytics-market</w:t>
        </w:r>
      </w:hyperlink>
      <w:r>
        <w:t xml:space="preserve"> - It discusses the expansion of the geospatial analytics market and its applications in disaster control, environment monitoring, and forest management.</w:t>
      </w:r>
      <w:r/>
    </w:p>
    <w:p>
      <w:pPr>
        <w:pStyle w:val="ListNumber"/>
        <w:spacing w:line="240" w:lineRule="auto"/>
        <w:ind w:left="720"/>
      </w:pPr>
      <w:r/>
      <w:hyperlink r:id="rId10">
        <w:r>
          <w:rPr>
            <w:color w:val="0000EE"/>
            <w:u w:val="single"/>
          </w:rPr>
          <w:t>https://blog.mdrginc.com/spatial-geographical-data</w:t>
        </w:r>
      </w:hyperlink>
      <w:r>
        <w:t xml:space="preserve"> - This article emphasizes the importance of interactive features and customization in data analysis tools for a deeper understanding of market trends and fluctuations.</w:t>
      </w:r>
      <w:r/>
    </w:p>
    <w:p>
      <w:pPr>
        <w:pStyle w:val="ListNumber"/>
        <w:spacing w:line="240" w:lineRule="auto"/>
        <w:ind w:left="720"/>
      </w:pPr>
      <w:r/>
      <w:hyperlink r:id="rId13">
        <w:r>
          <w:rPr>
            <w:color w:val="0000EE"/>
            <w:u w:val="single"/>
          </w:rPr>
          <w:t>https://posthog.com/blog/best-open-source-feature-flag-tools</w:t>
        </w:r>
      </w:hyperlink>
      <w:r>
        <w:t xml:space="preserve"> - Although not directly related to geographical data, this source discusses advanced data analysis tools and their interactive features, which can be applied to market data analysis.</w:t>
      </w:r>
      <w:r/>
    </w:p>
    <w:p>
      <w:pPr>
        <w:pStyle w:val="ListNumber"/>
        <w:spacing w:line="240" w:lineRule="auto"/>
        <w:ind w:left="720"/>
      </w:pPr>
      <w:r/>
      <w:hyperlink r:id="rId11">
        <w:r>
          <w:rPr>
            <w:color w:val="0000EE"/>
            <w:u w:val="single"/>
          </w:rPr>
          <w:t>https://www.growthflag.com</w:t>
        </w:r>
      </w:hyperlink>
      <w:r>
        <w:t xml:space="preserve"> - It explains how platforms can provide clear visuals and downloadable data to help users identify growth potential and optimize operations, which aligns with the benefits of advanced market data tools.</w:t>
      </w:r>
      <w:r/>
    </w:p>
    <w:p>
      <w:pPr>
        <w:pStyle w:val="ListNumber"/>
        <w:spacing w:line="240" w:lineRule="auto"/>
        <w:ind w:left="720"/>
      </w:pPr>
      <w:r/>
      <w:hyperlink r:id="rId10">
        <w:r>
          <w:rPr>
            <w:color w:val="0000EE"/>
            <w:u w:val="single"/>
          </w:rPr>
          <w:t>https://blog.mdrginc.com/spatial-geographical-data</w:t>
        </w:r>
      </w:hyperlink>
      <w:r>
        <w:t xml:space="preserve"> - This source highlights the importance of data accuracy and the potential learning curve associated with using advanced data analysis tools.</w:t>
      </w:r>
      <w:r/>
    </w:p>
    <w:p>
      <w:pPr>
        <w:pStyle w:val="ListNumber"/>
        <w:spacing w:line="240" w:lineRule="auto"/>
        <w:ind w:left="720"/>
      </w:pPr>
      <w:r/>
      <w:hyperlink r:id="rId12">
        <w:r>
          <w:rPr>
            <w:color w:val="0000EE"/>
            <w:u w:val="single"/>
          </w:rPr>
          <w:t>https://www.grandviewresearch.com/industry-analysis/geospatial-analytics-market</w:t>
        </w:r>
      </w:hyperlink>
      <w:r>
        <w:t xml:space="preserve"> - The report mentions the integration of AI-driven analytics and predictive modeling, which is in line with the current trends in market data technology discussed in the article.</w:t>
      </w:r>
      <w:r/>
    </w:p>
    <w:p>
      <w:pPr>
        <w:pStyle w:val="ListNumber"/>
        <w:spacing w:line="240" w:lineRule="auto"/>
        <w:ind w:left="720"/>
      </w:pPr>
      <w:r/>
      <w:hyperlink r:id="rId14">
        <w:r>
          <w:rPr>
            <w:color w:val="0000EE"/>
            <w:u w:val="single"/>
          </w:rPr>
          <w:t>https://news.google.com/rss/articles/CBMiqgFBVV95cUxPTEQxTnU1YU1mbGN5VjRmbHYzU29Bby13NG5qS1ROT3htLVNtYUJ1emdlRm53cmtDb0tCWUxLWUxrM1RrdU16Z3ZjREJvRkFreWdqaTF2dXdxS1RkR3pfTXRqazA1R09oOE5JcmdmcXBhVVMxMUhINGk1U2djUndEdzlfWGRTVVVoUzlmNlFjcHlCRUN2c1V6LWZLU2pHUHV6NEZ0VVk2Mjct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mdrginc.com/spatial-geographical-data" TargetMode="External"/><Relationship Id="rId11" Type="http://schemas.openxmlformats.org/officeDocument/2006/relationships/hyperlink" Target="https://www.growthflag.com" TargetMode="External"/><Relationship Id="rId12" Type="http://schemas.openxmlformats.org/officeDocument/2006/relationships/hyperlink" Target="https://www.grandviewresearch.com/industry-analysis/geospatial-analytics-market" TargetMode="External"/><Relationship Id="rId13" Type="http://schemas.openxmlformats.org/officeDocument/2006/relationships/hyperlink" Target="https://posthog.com/blog/best-open-source-feature-flag-tools" TargetMode="External"/><Relationship Id="rId14" Type="http://schemas.openxmlformats.org/officeDocument/2006/relationships/hyperlink" Target="https://news.google.com/rss/articles/CBMiqgFBVV95cUxPTEQxTnU1YU1mbGN5VjRmbHYzU29Bby13NG5qS1ROT3htLVNtYUJ1emdlRm53cmtDb0tCWUxLWUxrM1RrdU16Z3ZjREJvRkFreWdqaTF2dXdxS1RkR3pfTXRqazA1R09oOE5JcmdmcXBhVVMxMUhINGk1U2djUndEdzlfWGRTVVVoUzlmNlFjcHlCRUN2c1V6LWZLU2pHUHV6NEZ0VVk2Mjct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