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technology on agriculture and real estate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agriculture and real estate sectors are undergoing substantial transformations, primarily driven by advancements in technology, particularly artificial intelligence (AI), blockchain, and innovations in smart farming. A recent report highlights the emergence of these trends and their potential to redefine industry practices while improving efficiency and sustainability.</w:t>
      </w:r>
      <w:r/>
    </w:p>
    <w:p>
      <w:r/>
      <w:r>
        <w:t>In the realm of agriculture, specifically in ovine management, traditional practices are evolving through the integration of smart farming technologies. Wearable devices now play a crucial role, equipped with GPS and biometric sensors that allow farmers to monitor the health and location of their sheep in real time. This technological advancement enables prompt detection of illnesses, ultimately reducing livestock mortality and veterinary costs, while facilitating more informed decisions related to nutrition and breeding.</w:t>
      </w:r>
      <w:r/>
    </w:p>
    <w:p>
      <w:r/>
      <w:r>
        <w:t xml:space="preserve">Drones have also emerged as significant assets in sheep management, expediting processes such as herding and land surveying. They not only enhance efficiency by transforming several hours of physical labour into mere minutes but are also equipped with the capacity to plant seeds for improved pasture management. Furthermore, the incorporation of AI software provides predictive analytics, enabling farmers to anticipate potential disease outbreaks and manage resources like feed and water more effectively. </w:t>
      </w:r>
      <w:r/>
    </w:p>
    <w:p>
      <w:r/>
      <w:r>
        <w:t>The broader agricultural sector is witnessing a growing embrace of these smart farming technologies. The report anticipates substantial growth in the global smart agriculture market, particularly in precision livestock farming. As awareness of these innovations increases, investment in agritech startups focusing on ovine management is expected to rise, thereby promoting sustainability through enhanced resource management.</w:t>
      </w:r>
      <w:r/>
    </w:p>
    <w:p>
      <w:r/>
      <w:r>
        <w:t>In parallel, the world of Real Estate Investment Trusts (REITs) is on the cusp of a technological revolution, with AI and blockchain technologies spearheading this change. AI’s sophisticated algorithms are poised to refine market analytics, allowing REITs to forecast property values and rental trends with remarkable accuracy. This responsiveness to market dynamics may lead to more effective investment strategies while minimising risks through early identification of market fluctuations.</w:t>
      </w:r>
      <w:r/>
    </w:p>
    <w:p>
      <w:r/>
      <w:r>
        <w:t>Blockchain technology promises enhanced transparency and security within REIT transactions. By employing decentralized ledgers, it ensures that all transaction records are immutably documented, diminishing the potential for fraud and building investor trust. Additionally, smart contracts, which automate and enforce contractual terms, can lead to significant cost savings by eliminating the need for intermediaries and reducing disputes.</w:t>
      </w:r>
      <w:r/>
    </w:p>
    <w:p>
      <w:r/>
      <w:r>
        <w:t>The integration of AI and blockchain is also central to democratizing investment opportunities, providing smaller investors with access to the real estate market. These technologies contribute to making real estate investments more accessible and efficient, further paving the way for a future defined by inclusivity and sustainability.</w:t>
      </w:r>
      <w:r/>
    </w:p>
    <w:p>
      <w:r/>
      <w:r>
        <w:t>Moreover, AI's role in promoting sustainability within real estate is noteworthy, as it optimizes energy usage in properties through predictive maintenance while blockchain facilitates transparent tracking of sustainability metrics. This can help investors identify and focus on environmentally responsible projects, aligning investment strategies with contemporary ecological considerations.</w:t>
      </w:r>
      <w:r/>
    </w:p>
    <w:p>
      <w:r/>
      <w:r>
        <w:t>Despite the benefits, both sectors face challenges stemming from the integration of these technologies. Initial setup costs and the need for training can be significant hurdles for farmers and real estate investors alike. Additionally, potential privacy concerns regarding data collection and processing present challenges that need addressing as technology continues to advance.</w:t>
      </w:r>
      <w:r/>
    </w:p>
    <w:p>
      <w:r/>
      <w:r>
        <w:t>The advancements in smart farming and REITs signal a pivotal moment for both industries. As AI, blockchain, and other technological innovations continue to permeate these fields, the potential for enhanced operational efficiency, sustainability, and inclusivity remains substantial, likely reshaping the landscape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https://farmonaut.com/precision-farming/revolutionizing-precision-agriculture-how-farmonauts-blockchain-technology-is-transforming-smart-farming/</w:t>
        </w:r>
      </w:hyperlink>
      <w:r>
        <w:t xml:space="preserve"> - Corroborates the integration of blockchain technology in agriculture, including enhanced traceability, improved data management, smart contracts, and agricultural asset tokenization.</w:t>
      </w:r>
      <w:r/>
    </w:p>
    <w:p>
      <w:pPr>
        <w:pStyle w:val="ListNumber"/>
        <w:spacing w:line="240" w:lineRule="auto"/>
        <w:ind w:left="720"/>
      </w:pPr>
      <w:r/>
      <w:hyperlink r:id="rId11">
        <w:r>
          <w:rPr>
            <w:color w:val="0000EE"/>
            <w:u w:val="single"/>
          </w:rPr>
          <w:t>https://blocktunix.com/blockchain-in-agriculture/</w:t>
        </w:r>
      </w:hyperlink>
      <w:r>
        <w:t xml:space="preserve"> - Supports the use of blockchain in agriculture for transforming supply chains, boosting transparency, and enhancing farming efficiency, including tokenization of real-world assets and the use of smart contracts.</w:t>
      </w:r>
      <w:r/>
    </w:p>
    <w:p>
      <w:pPr>
        <w:pStyle w:val="ListNumber"/>
        <w:spacing w:line="240" w:lineRule="auto"/>
        <w:ind w:left="720"/>
      </w:pPr>
      <w:r/>
      <w:hyperlink r:id="rId12">
        <w:r>
          <w:rPr>
            <w:color w:val="0000EE"/>
            <w:u w:val="single"/>
          </w:rPr>
          <w:t>https://www.appventurez.com/blog/blockchain-in-agriculture-industry</w:t>
        </w:r>
      </w:hyperlink>
      <w:r>
        <w:t xml:space="preserve"> - Highlights the role of blockchain in agriculture for transparency, traceability, and trust in supply chain management, as well as its integration with IoT and AI for data collection and analysis.</w:t>
      </w:r>
      <w:r/>
    </w:p>
    <w:p>
      <w:pPr>
        <w:pStyle w:val="ListNumber"/>
        <w:spacing w:line="240" w:lineRule="auto"/>
        <w:ind w:left="720"/>
      </w:pPr>
      <w:r/>
      <w:hyperlink r:id="rId10">
        <w:r>
          <w:rPr>
            <w:color w:val="0000EE"/>
            <w:u w:val="single"/>
          </w:rPr>
          <w:t>https://farmonaut.com/precision-farming/revolutionizing-precision-agriculture-how-farmonauts-blockchain-technology-is-transforming-smart-farming/</w:t>
        </w:r>
      </w:hyperlink>
      <w:r>
        <w:t xml:space="preserve"> - Discusses the future of smart farming, including IoT integration, AI advancements, and expanded blockchain applications, which align with the anticipated growth in the global smart agriculture market.</w:t>
      </w:r>
      <w:r/>
    </w:p>
    <w:p>
      <w:pPr>
        <w:pStyle w:val="ListNumber"/>
        <w:spacing w:line="240" w:lineRule="auto"/>
        <w:ind w:left="720"/>
      </w:pPr>
      <w:r/>
      <w:hyperlink r:id="rId11">
        <w:r>
          <w:rPr>
            <w:color w:val="0000EE"/>
            <w:u w:val="single"/>
          </w:rPr>
          <w:t>https://blocktunix.com/blockchain-in-agriculture/</w:t>
        </w:r>
      </w:hyperlink>
      <w:r>
        <w:t xml:space="preserve"> - Explains how drones, sensors, and automated machinery, combined with blockchain, can transform agricultural ecosystems by collecting and analyzing real-time data.</w:t>
      </w:r>
      <w:r/>
    </w:p>
    <w:p>
      <w:pPr>
        <w:pStyle w:val="ListNumber"/>
        <w:spacing w:line="240" w:lineRule="auto"/>
        <w:ind w:left="720"/>
      </w:pPr>
      <w:r/>
      <w:hyperlink r:id="rId12">
        <w:r>
          <w:rPr>
            <w:color w:val="0000EE"/>
            <w:u w:val="single"/>
          </w:rPr>
          <w:t>https://www.appventurez.com/blog/blockchain-in-agriculture-industry</w:t>
        </w:r>
      </w:hyperlink>
      <w:r>
        <w:t xml:space="preserve"> - Details how blockchain and IoT can improve pasture management, disease outbreak prediction, and resource management in livestock farming.</w:t>
      </w:r>
      <w:r/>
    </w:p>
    <w:p>
      <w:pPr>
        <w:pStyle w:val="ListNumber"/>
        <w:spacing w:line="240" w:lineRule="auto"/>
        <w:ind w:left="720"/>
      </w:pPr>
      <w:r/>
      <w:hyperlink r:id="rId10">
        <w:r>
          <w:rPr>
            <w:color w:val="0000EE"/>
            <w:u w:val="single"/>
          </w:rPr>
          <w:t>https://farmonaut.com/precision-farming/revolutionizing-precision-agriculture-how-farmonauts-blockchain-technology-is-transforming-smart-farming/</w:t>
        </w:r>
      </w:hyperlink>
      <w:r>
        <w:t xml:space="preserve"> - Mentions the potential of blockchain to democratize investment opportunities in agriculture, providing smaller investors with access to the market, similar to its impact in real estate.</w:t>
      </w:r>
      <w:r/>
    </w:p>
    <w:p>
      <w:pPr>
        <w:pStyle w:val="ListNumber"/>
        <w:spacing w:line="240" w:lineRule="auto"/>
        <w:ind w:left="720"/>
      </w:pPr>
      <w:r/>
      <w:hyperlink r:id="rId11">
        <w:r>
          <w:rPr>
            <w:color w:val="0000EE"/>
            <w:u w:val="single"/>
          </w:rPr>
          <w:t>https://blocktunix.com/blockchain-in-agriculture/</w:t>
        </w:r>
      </w:hyperlink>
      <w:r>
        <w:t xml:space="preserve"> - Describes how blockchain can facilitate sustainable practices and transparent tracking of sustainability metrics, which is also relevant to real estate investments.</w:t>
      </w:r>
      <w:r/>
    </w:p>
    <w:p>
      <w:pPr>
        <w:pStyle w:val="ListNumber"/>
        <w:spacing w:line="240" w:lineRule="auto"/>
        <w:ind w:left="720"/>
      </w:pPr>
      <w:r/>
      <w:hyperlink r:id="rId12">
        <w:r>
          <w:rPr>
            <w:color w:val="0000EE"/>
            <w:u w:val="single"/>
          </w:rPr>
          <w:t>https://www.appventurez.com/blog/blockchain-in-agriculture-industry</w:t>
        </w:r>
      </w:hyperlink>
      <w:r>
        <w:t xml:space="preserve"> - Addresses the challenges faced by farmers and real estate investors, including initial setup costs and training needs, as well as privacy concerns related to data collection.</w:t>
      </w:r>
      <w:r/>
    </w:p>
    <w:p>
      <w:pPr>
        <w:pStyle w:val="ListNumber"/>
        <w:spacing w:line="240" w:lineRule="auto"/>
        <w:ind w:left="720"/>
      </w:pPr>
      <w:r/>
      <w:hyperlink r:id="rId10">
        <w:r>
          <w:rPr>
            <w:color w:val="0000EE"/>
            <w:u w:val="single"/>
          </w:rPr>
          <w:t>https://farmonaut.com/precision-farming/revolutionizing-precision-agriculture-how-farmonauts-blockchain-technology-is-transforming-smart-farming/</w:t>
        </w:r>
      </w:hyperlink>
      <w:r>
        <w:t xml:space="preserve"> - Highlights the role of AI in optimizing energy usage and predictive maintenance, which is applicable to both agricultural and real estate sectors.</w:t>
      </w:r>
      <w:r/>
    </w:p>
    <w:p>
      <w:pPr>
        <w:pStyle w:val="ListNumber"/>
        <w:spacing w:line="240" w:lineRule="auto"/>
        <w:ind w:left="720"/>
      </w:pPr>
      <w:r/>
      <w:hyperlink r:id="rId11">
        <w:r>
          <w:rPr>
            <w:color w:val="0000EE"/>
            <w:u w:val="single"/>
          </w:rPr>
          <w:t>https://blocktunix.com/blockchain-in-agriculture/</w:t>
        </w:r>
      </w:hyperlink>
      <w:r>
        <w:t xml:space="preserve"> - Emphasizes the future potential of AI and blockchain in reshaping the agricultural and real estate landscapes by enhancing operational efficiency, sustainability, and inclusivity.</w:t>
      </w:r>
      <w:r/>
    </w:p>
    <w:p>
      <w:pPr>
        <w:pStyle w:val="ListNumber"/>
        <w:spacing w:line="240" w:lineRule="auto"/>
        <w:ind w:left="720"/>
      </w:pPr>
      <w:r/>
      <w:hyperlink r:id="rId13">
        <w:r>
          <w:rPr>
            <w:color w:val="0000EE"/>
            <w:u w:val="single"/>
          </w:rPr>
          <w:t>https://news.google.com/rss/articles/CBMirgFBVV95cUxNUnFiN3FFMV9HZ1FyOXNYZ1NIMkU3MzZDU2NXM09NMlhGV0NRUXg5aktuNDFwQ3I3akNvQ2Yyc3hsSTdKbXEwUUJDV1pmY2xCbWE5M2RKOUFEZm5jZ0M3YUhnTEFQM0F3VHBLdnJiNnJZU2FET0tjenphclhlTDhaVUZJQmRYLUQ2c0ZNVTZmYWZ4RG9LMENiMkJBU1JQaVZVOTJBU3Itek5SU3lELXc?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swFBVV95cUxOcGVEd0tWR3loczhPcjRXbk5VRFlJSENlSXZKRndYMUwtUURLYUJYbG5wUnRHU3F3c0xuQ012Z2pTZHBHaklMdHVmc1l3ZEZMX0NzcnUybGl0eXJ5cDJLenRsYW02Y1FscFF2cDNKdUE1ZHVJSkJ2ZHlJSXJuVGZVcjF6YVNwcW1mM1pCeWdYNzhRNldMRk5pT2NtcGxEc1JKQnZRQk9YNE5KZzAwZDIwbWFy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monaut.com/precision-farming/revolutionizing-precision-agriculture-how-farmonauts-blockchain-technology-is-transforming-smart-farming/" TargetMode="External"/><Relationship Id="rId11" Type="http://schemas.openxmlformats.org/officeDocument/2006/relationships/hyperlink" Target="https://blocktunix.com/blockchain-in-agriculture/" TargetMode="External"/><Relationship Id="rId12" Type="http://schemas.openxmlformats.org/officeDocument/2006/relationships/hyperlink" Target="https://www.appventurez.com/blog/blockchain-in-agriculture-industry" TargetMode="External"/><Relationship Id="rId13" Type="http://schemas.openxmlformats.org/officeDocument/2006/relationships/hyperlink" Target="https://news.google.com/rss/articles/CBMirgFBVV95cUxNUnFiN3FFMV9HZ1FyOXNYZ1NIMkU3MzZDU2NXM09NMlhGV0NRUXg5aktuNDFwQ3I3akNvQ2Yyc3hsSTdKbXEwUUJDV1pmY2xCbWE5M2RKOUFEZm5jZ0M3YUhnTEFQM0F3VHBLdnJiNnJZU2FET0tjenphclhlTDhaVUZJQmRYLUQ2c0ZNVTZmYWZ4RG9LMENiMkJBU1JQaVZVOTJBU3Itek5SU3lELXc?oc=5&amp;hl=en-US&amp;gl=US&amp;ceid=US:en" TargetMode="External"/><Relationship Id="rId14" Type="http://schemas.openxmlformats.org/officeDocument/2006/relationships/hyperlink" Target="https://news.google.com/rss/articles/CBMiswFBVV95cUxOcGVEd0tWR3loczhPcjRXbk5VRFlJSENlSXZKRndYMUwtUURLYUJYbG5wUnRHU3F3c0xuQ012Z2pTZHBHaklMdHVmc1l3ZEZMX0NzcnUybGl0eXJ5cDJLenRsYW02Y1FscFF2cDNKdUE1ZHVJSkJ2ZHlJSXJuVGZVcjF6YVNwcW1mM1pCeWdYNzhRNldMRk5pT2NtcGxEc1JKQnZRQk9YNE5KZzAwZDIwbWFy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