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potential of quantum computing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Quantum computers are increasingly becoming a focal point of technological innovation that could significantly reshape the landscape of computing and various industries. As reported by Be3, advancements in quantum technology are moving beyond theoretical limits and hinting at their real-world applications, which could herald a new era in how we process information.</w:t>
      </w:r>
      <w:r/>
    </w:p>
    <w:p>
      <w:r/>
      <w:r>
        <w:t>Unlike traditional computers that operate using bits—units of data represented as either a 0 or a 1—quantum computers utilise qubits. This distinctive feature allows qubits to exist in multiple states concurrently, facilitating the resolution of complex problems at unparalleled speeds. The implications for areas such as encryption, data analysis, and complex molecular modelling are immense, paving the way for advancements that classical computers are unable to tackle efficiently.</w:t>
      </w:r>
      <w:r/>
    </w:p>
    <w:p>
      <w:r/>
      <w:r>
        <w:t>Despite the excitement surrounding quantum computing, experts suggest that these machines will not fully replace the desktops and laptops currently in use. “Quantum technology holds immense potential, particularly for specialized tasks, but it will augment classical systems rather than replace them,” experts have stated, as reported by Be3. This means that while quantum computers will be fundamental in solving specific problems, traditional computers will continue to play a vital role in everyday applications.</w:t>
      </w:r>
      <w:r/>
    </w:p>
    <w:p>
      <w:r/>
      <w:r>
        <w:t>A key development in making quantum computing more accessible is the rise of quantum cloud computing. Major technology companies, including IBM, Google, and D-Wave, are leading the charge with cloud-based quantum solutions, which enable businesses to tap into quantum capabilities without the burden of substantial infrastructural changes. This approach could democratise access to quantum technology across various sectors.</w:t>
      </w:r>
      <w:r/>
    </w:p>
    <w:p>
      <w:r/>
      <w:r>
        <w:t>The potential ramifications of quantum computing are wide-ranging and anticipated to be transformative across numerous industries. In pharmaceuticals, for instance, quantum computing is poised to accelerate drug discovery processes and improve molecular modelling, thus revolutionising healthcare solutions. In the financial sector, enhancements in risk analysis, portfolio optimization, and secure transaction processing are expected to redefine offerings and services.</w:t>
      </w:r>
      <w:r/>
    </w:p>
    <w:p>
      <w:r/>
      <w:r>
        <w:t xml:space="preserve">Moreover, logistics could benefit from advanced problem-solving capabilities, optimising supply chains and enhancing transportation efficiency. However, the rapid evolution of quantum computing also introduces significant security challenges. Given its potential to breach existing encryption standards, the need for quantum-resistant cryptography is becoming increasingly critical. </w:t>
      </w:r>
      <w:r/>
    </w:p>
    <w:p>
      <w:r/>
      <w:r>
        <w:t>Ethics surrounding the research and application of this emerging technology are likewise garnering attention as quantum capabilities mature. Researchers are also focused on ensuring that sustainable practices are embraced within the quantum computing development sphere, particularly in exploring energy-efficient quantum operations to mitigate environmental impacts.</w:t>
      </w:r>
      <w:r/>
    </w:p>
    <w:p>
      <w:r/>
      <w:r>
        <w:t>Looking towards the future, projections for the next decade indicate that quantum technology will become more accessible, with applications likely extending far beyond current understandings. The integration of quantum computing alongside classical systems is expected to offer novel opportunities for innovation, presenting a new paradigm in technology and its applications in the business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https://firstignite.com/exploring-the-latest-quantum-computing-advancements-in-2024/</w:t>
        </w:r>
      </w:hyperlink>
      <w:r>
        <w:t xml:space="preserve"> - This article discusses the latest advancements in quantum computing, including the use of qubits, the role of AI, and the potential applications across various industries such as pharmaceuticals, finance, and logistics.</w:t>
      </w:r>
      <w:r/>
    </w:p>
    <w:p>
      <w:pPr>
        <w:pStyle w:val="ListNumber"/>
        <w:spacing w:line="240" w:lineRule="auto"/>
        <w:ind w:left="720"/>
      </w:pPr>
      <w:r/>
      <w:hyperlink r:id="rId11">
        <w:r>
          <w:rPr>
            <w:color w:val="0000EE"/>
            <w:u w:val="single"/>
          </w:rPr>
          <w:t>https://www.quantropi.com/quantum-versus-classical-computing-and-the-quantum-threat/</w:t>
        </w:r>
      </w:hyperlink>
      <w:r>
        <w:t xml:space="preserve"> - This source explains the differences between classical and quantum computing, including how qubits operate in multiple states concurrently and the implications for speed and problem-solving capabilities.</w:t>
      </w:r>
      <w:r/>
    </w:p>
    <w:p>
      <w:pPr>
        <w:pStyle w:val="ListNumber"/>
        <w:spacing w:line="240" w:lineRule="auto"/>
        <w:ind w:left="720"/>
      </w:pPr>
      <w:r/>
      <w:hyperlink r:id="rId12">
        <w:r>
          <w:rPr>
            <w:color w:val="0000EE"/>
            <w:u w:val="single"/>
          </w:rPr>
          <w:t>https://www.geeksforgeeks.org/differnce-between-bits-and-quantum-bits/</w:t>
        </w:r>
      </w:hyperlink>
      <w:r>
        <w:t xml:space="preserve"> - This article details the differences between classical bits and quantum bits (qubits), highlighting the superposition property of qubits and their exponential scaling with added qubits.</w:t>
      </w:r>
      <w:r/>
    </w:p>
    <w:p>
      <w:pPr>
        <w:pStyle w:val="ListNumber"/>
        <w:spacing w:line="240" w:lineRule="auto"/>
        <w:ind w:left="720"/>
      </w:pPr>
      <w:r/>
      <w:hyperlink r:id="rId10">
        <w:r>
          <w:rPr>
            <w:color w:val="0000EE"/>
            <w:u w:val="single"/>
          </w:rPr>
          <w:t>https://firstignite.com/exploring-the-latest-quantum-computing-advancements-in-2024/</w:t>
        </w:r>
      </w:hyperlink>
      <w:r>
        <w:t xml:space="preserve"> - This source discusses how quantum technology will augment classical systems rather than replace them, focusing on specialized tasks where quantum computing excels.</w:t>
      </w:r>
      <w:r/>
    </w:p>
    <w:p>
      <w:pPr>
        <w:pStyle w:val="ListNumber"/>
        <w:spacing w:line="240" w:lineRule="auto"/>
        <w:ind w:left="720"/>
      </w:pPr>
      <w:r/>
      <w:hyperlink r:id="rId10">
        <w:r>
          <w:rPr>
            <w:color w:val="0000EE"/>
            <w:u w:val="single"/>
          </w:rPr>
          <w:t>https://firstignite.com/exploring-the-latest-quantum-computing-advancements-in-2024/</w:t>
        </w:r>
      </w:hyperlink>
      <w:r>
        <w:t xml:space="preserve"> - This article mentions the rise of quantum cloud computing and how major companies like IBM, Google, and D-Wave are making quantum capabilities accessible through cloud-based solutions.</w:t>
      </w:r>
      <w:r/>
    </w:p>
    <w:p>
      <w:pPr>
        <w:pStyle w:val="ListNumber"/>
        <w:spacing w:line="240" w:lineRule="auto"/>
        <w:ind w:left="720"/>
      </w:pPr>
      <w:r/>
      <w:hyperlink r:id="rId10">
        <w:r>
          <w:rPr>
            <w:color w:val="0000EE"/>
            <w:u w:val="single"/>
          </w:rPr>
          <w:t>https://firstignite.com/exploring-the-latest-quantum-computing-advancements-in-2024/</w:t>
        </w:r>
      </w:hyperlink>
      <w:r>
        <w:t xml:space="preserve"> - This source outlines the potential ramifications of quantum computing across industries such as pharmaceuticals, finance, and logistics, including accelerated drug discovery and improved risk analysis.</w:t>
      </w:r>
      <w:r/>
    </w:p>
    <w:p>
      <w:pPr>
        <w:pStyle w:val="ListNumber"/>
        <w:spacing w:line="240" w:lineRule="auto"/>
        <w:ind w:left="720"/>
      </w:pPr>
      <w:r/>
      <w:hyperlink r:id="rId11">
        <w:r>
          <w:rPr>
            <w:color w:val="0000EE"/>
            <w:u w:val="single"/>
          </w:rPr>
          <w:t>https://www.quantropi.com/quantum-versus-classical-computing-and-the-quantum-threat/</w:t>
        </w:r>
      </w:hyperlink>
      <w:r>
        <w:t xml:space="preserve"> - This article highlights the security challenges posed by quantum computing, particularly the need for quantum-resistant cryptography to protect against potential breaches of existing encryption standards.</w:t>
      </w:r>
      <w:r/>
    </w:p>
    <w:p>
      <w:pPr>
        <w:pStyle w:val="ListNumber"/>
        <w:spacing w:line="240" w:lineRule="auto"/>
        <w:ind w:left="720"/>
      </w:pPr>
      <w:r/>
      <w:hyperlink r:id="rId10">
        <w:r>
          <w:rPr>
            <w:color w:val="0000EE"/>
            <w:u w:val="single"/>
          </w:rPr>
          <w:t>https://firstignite.com/exploring-the-latest-quantum-computing-advancements-in-2024/</w:t>
        </w:r>
      </w:hyperlink>
      <w:r>
        <w:t xml:space="preserve"> - This source discusses the ethical considerations and the focus on sustainable practices in quantum computing development, including energy-efficient operations to mitigate environmental impacts.</w:t>
      </w:r>
      <w:r/>
    </w:p>
    <w:p>
      <w:pPr>
        <w:pStyle w:val="ListNumber"/>
        <w:spacing w:line="240" w:lineRule="auto"/>
        <w:ind w:left="720"/>
      </w:pPr>
      <w:r/>
      <w:hyperlink r:id="rId10">
        <w:r>
          <w:rPr>
            <w:color w:val="0000EE"/>
            <w:u w:val="single"/>
          </w:rPr>
          <w:t>https://firstignite.com/exploring-the-latest-quantum-computing-advancements-in-2024/</w:t>
        </w:r>
      </w:hyperlink>
      <w:r>
        <w:t xml:space="preserve"> - This article projects the future accessibility of quantum technology and its integration with classical systems, offering new opportunities for innovation and transforming the business landscape.</w:t>
      </w:r>
      <w:r/>
    </w:p>
    <w:p>
      <w:pPr>
        <w:pStyle w:val="ListNumber"/>
        <w:spacing w:line="240" w:lineRule="auto"/>
        <w:ind w:left="720"/>
      </w:pPr>
      <w:r/>
      <w:hyperlink r:id="rId11">
        <w:r>
          <w:rPr>
            <w:color w:val="0000EE"/>
            <w:u w:val="single"/>
          </w:rPr>
          <w:t>https://www.quantropi.com/quantum-versus-classical-computing-and-the-quantum-threat/</w:t>
        </w:r>
      </w:hyperlink>
      <w:r>
        <w:t xml:space="preserve"> - This source provides a detailed comparison between classical and quantum computing, including the probabilistic nature of quantum programs and the exponential scaling of qubits, which supports the transformative potential of quantum technology.</w:t>
      </w:r>
      <w:r/>
    </w:p>
    <w:p>
      <w:pPr>
        <w:pStyle w:val="ListNumber"/>
        <w:spacing w:line="240" w:lineRule="auto"/>
        <w:ind w:left="720"/>
      </w:pPr>
      <w:r/>
      <w:hyperlink r:id="rId13">
        <w:r>
          <w:rPr>
            <w:color w:val="0000EE"/>
            <w:u w:val="single"/>
          </w:rPr>
          <w:t>https://news.google.com/rss/articles/CBMivAFBVV95cUxNNTMteXNFeDV1S3h1eWk2bGhxc0hwOFl3UWdTU3BNMUlnOU5Xa0EzaVNpR013ZWc1YVJIY3pJcE1vOWxlQzBBbzRfNjZ3X1dYNzVLNHVZaHhWWmNpaWY3MEFQNkRCVGVUMjlUM05DWTFVSG9CaGlIbDNJeG8tT2hIcEFUWGtMc1N1S3EycnY1WWxWWDQ2T0ZBd1VMakVGM2NMVEJHcUNqUGttRkstQ2ZVTFlYdFJrQmZsSlI4R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irstignite.com/exploring-the-latest-quantum-computing-advancements-in-2024/" TargetMode="External"/><Relationship Id="rId11" Type="http://schemas.openxmlformats.org/officeDocument/2006/relationships/hyperlink" Target="https://www.quantropi.com/quantum-versus-classical-computing-and-the-quantum-threat/" TargetMode="External"/><Relationship Id="rId12" Type="http://schemas.openxmlformats.org/officeDocument/2006/relationships/hyperlink" Target="https://www.geeksforgeeks.org/differnce-between-bits-and-quantum-bits/" TargetMode="External"/><Relationship Id="rId13" Type="http://schemas.openxmlformats.org/officeDocument/2006/relationships/hyperlink" Target="https://news.google.com/rss/articles/CBMivAFBVV95cUxNNTMteXNFeDV1S3h1eWk2bGhxc0hwOFl3UWdTU3BNMUlnOU5Xa0EzaVNpR013ZWc1YVJIY3pJcE1vOWxlQzBBbzRfNjZ3X1dYNzVLNHVZaHhWWmNpaWY3MEFQNkRCVGVUMjlUM05DWTFVSG9CaGlIbDNJeG8tT2hIcEFUWGtMc1N1S3EycnY1WWxWWDQ2T0ZBd1VMakVGM2NMVEJHcUNqUGttRkstQ2ZVTFlYdFJrQmZsSlI4R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