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Analyst boosts BigBear.ai share target by over 100%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noteworthy move within the artificial intelligence (AI) sector, analyst Scott Buck from H.C. Wainwright has significantly raised the fair value target for BigBear.ai (NYSE: BBAI) shares from $3 to $7, marking a confident boost of over 100%. This revision came shortly before the market opened on Monday and has resulted in the company's stock reaching a one-year high, stirring optimism among investors regarding the firm's future prospects.</w:t>
      </w:r>
      <w:r/>
    </w:p>
    <w:p>
      <w:r/>
      <w:r>
        <w:t xml:space="preserve">BigBear.ai has been strategically diversifying its clientele, notably securing contracts with the U.S. federal government, particularly through its involvement in a project with the General Services Administration. This partnership lends a level of reliability, given the government's stable funding. Analysts highlight BigBear.ai’s ability to generate revenue across a wide array of sectors, contributing to its positive outlook. </w:t>
      </w:r>
      <w:r/>
    </w:p>
    <w:p>
      <w:r/>
      <w:r>
        <w:t>Despite its recent success—largely attributed to the release of its third-quarter results earlier in November—Buck maintains that BigBear.ai has considerable growth potential ahead. He emphasized that the company operates in a technology sector that is favoured by investors, which could facilitate further advancements and gains in the stock market.</w:t>
      </w:r>
      <w:r/>
    </w:p>
    <w:p>
      <w:r/>
      <w:r>
        <w:t>However, while growth in AI is widely acknowledged, some market observers caution that BigBear.ai is beginning to appear overvalued. This trend is typical in rapidly growing sectors, where investor enthusiasm often spikes following good news, leading to inflated valuations. Nevertheless, BigBear.ai's management appears to be executing sensible strategies and effectively attracting and maintaining high-profile clients.</w:t>
      </w:r>
      <w:r/>
    </w:p>
    <w:p>
      <w:r/>
      <w:r>
        <w:t>Investors considering whether to buy $1,000 worth of BigBear.ai shares might want to reflect on the guidance offered by the Motley Fool Stock Advisor. The publication has recently identified ten stocks deemed more promising than BigBear.ai, potentially offering higher returns in the future. As the market continues to evolve, the success of BigBear.ai serves as a significant point of interest within the sphere of AI automation and its implications for businesses.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https://gov.capital/stock/bbai-stock/</w:t>
        </w:r>
      </w:hyperlink>
      <w:r>
        <w:t xml:space="preserve"> - Provides stock forecast and price predictions for BigBear.ai, which can be used to understand the company's stock performance and potential growth.</w:t>
      </w:r>
      <w:r/>
    </w:p>
    <w:p>
      <w:pPr>
        <w:pStyle w:val="ListNumber"/>
        <w:spacing w:line="240" w:lineRule="auto"/>
        <w:ind w:left="720"/>
      </w:pPr>
      <w:r/>
      <w:hyperlink r:id="rId11">
        <w:r>
          <w:rPr>
            <w:color w:val="0000EE"/>
            <w:u w:val="single"/>
          </w:rPr>
          <w:t>https://ir.bigbear.ai/news-events/press-releases/detail/95/bigbear-ai-awarded-gsa-oasis-idiq-contract-for-federal</w:t>
        </w:r>
      </w:hyperlink>
      <w:r>
        <w:t xml:space="preserve"> - Corroborates BigBear.ai's involvement with the U.S. federal government through the GSA OASIS+ IDIQ contract, highlighting the company's strategic diversification and reliability.</w:t>
      </w:r>
      <w:r/>
    </w:p>
    <w:p>
      <w:pPr>
        <w:pStyle w:val="ListNumber"/>
        <w:spacing w:line="240" w:lineRule="auto"/>
        <w:ind w:left="720"/>
      </w:pPr>
      <w:r/>
      <w:hyperlink r:id="rId12">
        <w:r>
          <w:rPr>
            <w:color w:val="0000EE"/>
            <w:u w:val="single"/>
          </w:rPr>
          <w:t>https://ir.bigbear.ai/news-events/press-releases/detail/88/bigbear-ai-awarded-5-year-production-contract-valued-at</w:t>
        </w:r>
      </w:hyperlink>
      <w:r>
        <w:t xml:space="preserve"> - Supports the information about BigBear.ai securing significant contracts, such as the $165.15 million contract with the U.S. Army, demonstrating its revenue generation across various sectors.</w:t>
      </w:r>
      <w:r/>
    </w:p>
    <w:p>
      <w:pPr>
        <w:pStyle w:val="ListNumber"/>
        <w:spacing w:line="240" w:lineRule="auto"/>
        <w:ind w:left="720"/>
      </w:pPr>
      <w:r/>
      <w:hyperlink r:id="rId13">
        <w:r>
          <w:rPr>
            <w:color w:val="0000EE"/>
            <w:u w:val="single"/>
          </w:rPr>
          <w:t>https://coincodex.com/stock/BBAI/price-prediction/</w:t>
        </w:r>
      </w:hyperlink>
      <w:r>
        <w:t xml:space="preserve"> - Provides additional insights into BigBear.ai's stock performance and market sentiment, including potential overvaluation concerns.</w:t>
      </w:r>
      <w:r/>
    </w:p>
    <w:p>
      <w:pPr>
        <w:pStyle w:val="ListNumber"/>
        <w:spacing w:line="240" w:lineRule="auto"/>
        <w:ind w:left="720"/>
      </w:pPr>
      <w:r/>
      <w:hyperlink r:id="rId9">
        <w:r>
          <w:rPr>
            <w:color w:val="0000EE"/>
            <w:u w:val="single"/>
          </w:rPr>
          <w:t>https://www.noahwire.com</w:t>
        </w:r>
      </w:hyperlink>
      <w:r>
        <w:t xml:space="preserve"> - Although not directly accessible, this link is mentioned as the source of the article and could provide broader context on BigBear.ai's market position and analyst predictions.</w:t>
      </w:r>
      <w:r/>
    </w:p>
    <w:p>
      <w:pPr>
        <w:pStyle w:val="ListNumber"/>
        <w:spacing w:line="240" w:lineRule="auto"/>
        <w:ind w:left="720"/>
      </w:pPr>
      <w:r/>
      <w:hyperlink r:id="rId14">
        <w:r>
          <w:rPr>
            <w:color w:val="0000EE"/>
            <w:u w:val="single"/>
          </w:rPr>
          <w:t>https://ir.bigbear.ai/news-events/press-releases</w:t>
        </w:r>
      </w:hyperlink>
      <w:r>
        <w:t xml:space="preserve"> - Offers a collection of press releases from BigBear.ai, including those related to government contracts and financial performance, which support the company's growth and strategies.</w:t>
      </w:r>
      <w:r/>
    </w:p>
    <w:p>
      <w:pPr>
        <w:pStyle w:val="ListNumber"/>
        <w:spacing w:line="240" w:lineRule="auto"/>
        <w:ind w:left="720"/>
      </w:pPr>
      <w:r/>
      <w:hyperlink r:id="rId15">
        <w:r>
          <w:rPr>
            <w:color w:val="0000EE"/>
            <w:u w:val="single"/>
          </w:rPr>
          <w:t>https://www.gsa.gov/oasis-plus/</w:t>
        </w:r>
      </w:hyperlink>
      <w:r>
        <w:t xml:space="preserve"> - Provides detailed information about the GSA OASIS+ contract, which BigBear.ai has been awarded, further validating its involvement with federal agencies.</w:t>
      </w:r>
      <w:r/>
    </w:p>
    <w:p>
      <w:pPr>
        <w:pStyle w:val="ListNumber"/>
        <w:spacing w:line="240" w:lineRule="auto"/>
        <w:ind w:left="720"/>
      </w:pPr>
      <w:r/>
      <w:hyperlink r:id="rId16">
        <w:r>
          <w:rPr>
            <w:color w:val="0000EE"/>
            <w:u w:val="single"/>
          </w:rPr>
          <w:t>https://finance.yahoo.com/quote/BBAI</w:t>
        </w:r>
      </w:hyperlink>
      <w:r>
        <w:t xml:space="preserve"> - Could be used to track the current and historical stock performance of BigBear.ai, supporting the claims about its stock reaching a one-year high and investor optimism.</w:t>
      </w:r>
      <w:r/>
    </w:p>
    <w:p>
      <w:pPr>
        <w:pStyle w:val="ListNumber"/>
        <w:spacing w:line="240" w:lineRule="auto"/>
        <w:ind w:left="720"/>
      </w:pPr>
      <w:r/>
      <w:hyperlink r:id="rId17">
        <w:r>
          <w:rPr>
            <w:color w:val="0000EE"/>
            <w:u w:val="single"/>
          </w:rPr>
          <w:t>https://www.investopedia.com/terms/i/indefinite-delivery-indefinite-quantity-idiq.asp</w:t>
        </w:r>
      </w:hyperlink>
      <w:r>
        <w:t xml:space="preserve"> - Explains the concept of IDIQ contracts, which is relevant to understanding the nature of BigBear.ai's contract with the GSA and its implications.</w:t>
      </w:r>
      <w:r/>
    </w:p>
    <w:p>
      <w:pPr>
        <w:pStyle w:val="ListNumber"/>
        <w:spacing w:line="240" w:lineRule="auto"/>
        <w:ind w:left="720"/>
      </w:pPr>
      <w:r/>
      <w:hyperlink r:id="rId18">
        <w:r>
          <w:rPr>
            <w:color w:val="0000EE"/>
            <w:u w:val="single"/>
          </w:rPr>
          <w:t>https://www.bigbear.ai/about-us</w:t>
        </w:r>
      </w:hyperlink>
      <w:r>
        <w:t xml:space="preserve"> - Provides an overview of BigBear.ai's mission, expertise, and technology, supporting the claims about its strategic alignment with federal priorities and its role in AI automation.</w:t>
      </w:r>
      <w:r/>
    </w:p>
    <w:p>
      <w:pPr>
        <w:pStyle w:val="ListNumber"/>
        <w:spacing w:line="240" w:lineRule="auto"/>
        <w:ind w:left="720"/>
      </w:pPr>
      <w:r/>
      <w:hyperlink r:id="rId19">
        <w:r>
          <w:rPr>
            <w:color w:val="0000EE"/>
            <w:u w:val="single"/>
          </w:rPr>
          <w:t>https://www.motleyfool.com/</w:t>
        </w:r>
      </w:hyperlink>
      <w:r>
        <w:t xml:space="preserve"> - Could offer guidance and comparisons with other stocks, as mentioned in the context of the Motley Fool Stock Advisor's recommendations.</w:t>
      </w:r>
      <w:r/>
    </w:p>
    <w:p>
      <w:pPr>
        <w:pStyle w:val="ListNumber"/>
        <w:spacing w:line="240" w:lineRule="auto"/>
        <w:ind w:left="720"/>
      </w:pPr>
      <w:r/>
      <w:hyperlink r:id="rId20">
        <w:r>
          <w:rPr>
            <w:color w:val="0000EE"/>
            <w:u w:val="single"/>
          </w:rPr>
          <w:t>https://finance.yahoo.com/news/bigbear-ai-stock-going-7-135200377.html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ov.capital/stock/bbai-stock/" TargetMode="External"/><Relationship Id="rId11" Type="http://schemas.openxmlformats.org/officeDocument/2006/relationships/hyperlink" Target="https://ir.bigbear.ai/news-events/press-releases/detail/95/bigbear-ai-awarded-gsa-oasis-idiq-contract-for-federal" TargetMode="External"/><Relationship Id="rId12" Type="http://schemas.openxmlformats.org/officeDocument/2006/relationships/hyperlink" Target="https://ir.bigbear.ai/news-events/press-releases/detail/88/bigbear-ai-awarded-5-year-production-contract-valued-at" TargetMode="External"/><Relationship Id="rId13" Type="http://schemas.openxmlformats.org/officeDocument/2006/relationships/hyperlink" Target="https://coincodex.com/stock/BBAI/price-prediction/" TargetMode="External"/><Relationship Id="rId14" Type="http://schemas.openxmlformats.org/officeDocument/2006/relationships/hyperlink" Target="https://ir.bigbear.ai/news-events/press-releases" TargetMode="External"/><Relationship Id="rId15" Type="http://schemas.openxmlformats.org/officeDocument/2006/relationships/hyperlink" Target="https://www.gsa.gov/oasis-plus/" TargetMode="External"/><Relationship Id="rId16" Type="http://schemas.openxmlformats.org/officeDocument/2006/relationships/hyperlink" Target="https://finance.yahoo.com/quote/BBAI" TargetMode="External"/><Relationship Id="rId17" Type="http://schemas.openxmlformats.org/officeDocument/2006/relationships/hyperlink" Target="https://www.investopedia.com/terms/i/indefinite-delivery-indefinite-quantity-idiq.asp" TargetMode="External"/><Relationship Id="rId18" Type="http://schemas.openxmlformats.org/officeDocument/2006/relationships/hyperlink" Target="https://www.bigbear.ai/about-us" TargetMode="External"/><Relationship Id="rId19" Type="http://schemas.openxmlformats.org/officeDocument/2006/relationships/hyperlink" Target="https://www.motleyfool.com/" TargetMode="External"/><Relationship Id="rId20" Type="http://schemas.openxmlformats.org/officeDocument/2006/relationships/hyperlink" Target="https://finance.yahoo.com/news/bigbear-ai-stock-going-7-13520037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