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bridges gap in animal communication research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(AI) is experiencing transformative advancements across numerous fields, most notably in language translation and communication technologies. A particularly intriguing application of AI is its integration into the study of animal communication, where scientists are utilising sophisticated techniques to decode how animals convey messages through various means such as sounds, body language, and other signals. </w:t>
      </w:r>
      <w:r/>
    </w:p>
    <w:p>
      <w:r/>
      <w:r>
        <w:t>The Earth Species Project (ESP), an organisation founded by a group of scientists and technologists, is at the forefront of this innovative research. Its mandate is to harness machine learning capabilities to further understand and interpret the complexities of animal communication. Speaking to Analytics Insight, Katie Zacarian, the CEO of ESP, emphasised, “We are on the verge of applying the advances we see in human language to animal communication.” This development could potentially facilitate meaningful interactions between humans and animals, opening new avenues for understanding the animal kingdom.</w:t>
      </w:r>
      <w:r/>
    </w:p>
    <w:p>
      <w:r/>
      <w:r>
        <w:t xml:space="preserve">As these technologies evolve, they present a profound opportunity to analyse considerable amounts of data generated by various species—data that, due to its scale and complexity, would be challenging, if not impossible, for human researchers to decipher alone. The implications of successful AI applications in this domain may not only enhance our scientific understanding of animal behaviour but also enrich our relationship with non-human species. </w:t>
      </w:r>
      <w:r/>
    </w:p>
    <w:p>
      <w:r/>
      <w:r>
        <w:t>The ongoing work by ESP and similar initiatives illustrates a growing trend where AI is poised to serve as a bridge between different forms of intelligence, highlighting its significant potential to transform not just business practices but our broader interactions with the natural world. As this research progresses, the landscape of both AI technology and its applications in ecological understanding will continue to evolve rapidly, presenting businesses with fresh insights and opportunities for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https://www.dw.com/en/will-ai-help-us-talk-to-animals/a-67900188</w:t>
        </w:r>
      </w:hyperlink>
      <w:r>
        <w:t xml:space="preserve"> - Corroborates the use of AI to analyze and decode animal communication, including the development of tools like DeepSqueak for studying rodent chatter and other species.</w:t>
      </w:r>
      <w:r/>
    </w:p>
    <w:p>
      <w:pPr>
        <w:pStyle w:val="ListNumber"/>
        <w:spacing w:line="240" w:lineRule="auto"/>
        <w:ind w:left="720"/>
      </w:pPr>
      <w:r/>
      <w:hyperlink r:id="rId11">
        <w:r>
          <w:rPr>
            <w:color w:val="0000EE"/>
            <w:u w:val="single"/>
          </w:rPr>
          <w:t>https://www.earthspecies.org/blog/earth-species-project-secures-17m-in-grants-to-apply-frontier-ai-to-decoding-animal-communication</w:t>
        </w:r>
      </w:hyperlink>
      <w:r>
        <w:t xml:space="preserve"> - Supports the Earth Species Project's role in using AI to decode animal communication and its mission to develop multimodal foundation models for animal language processing.</w:t>
      </w:r>
      <w:r/>
    </w:p>
    <w:p>
      <w:pPr>
        <w:pStyle w:val="ListNumber"/>
        <w:spacing w:line="240" w:lineRule="auto"/>
        <w:ind w:left="720"/>
      </w:pPr>
      <w:r/>
      <w:hyperlink r:id="rId12">
        <w:r>
          <w:rPr>
            <w:color w:val="0000EE"/>
            <w:u w:val="single"/>
          </w:rPr>
          <w:t>https://sentientmedia.org/ai-animal-communication-breakthroughs/</w:t>
        </w:r>
      </w:hyperlink>
      <w:r>
        <w:t xml:space="preserve"> - Discusses the potential for AI to enable two-way communication with animals, including projects like the Crow Vocal Repertoire and the Benchmark of Animal Sounds by the Earth Species Project.</w:t>
      </w:r>
      <w:r/>
    </w:p>
    <w:p>
      <w:pPr>
        <w:pStyle w:val="ListNumber"/>
        <w:spacing w:line="240" w:lineRule="auto"/>
        <w:ind w:left="720"/>
      </w:pPr>
      <w:r/>
      <w:hyperlink r:id="rId13">
        <w:r>
          <w:rPr>
            <w:color w:val="0000EE"/>
            <w:u w:val="single"/>
          </w:rPr>
          <w:t>https://www.earthspecies.org/blog/using-ai-to-understand-animal-communication</w:t>
        </w:r>
      </w:hyperlink>
      <w:r>
        <w:t xml:space="preserve"> - Details the Earth Species Project's efforts to develop AI models for analyzing animal vocalizations, movements, and behaviors to better understand animal communication.</w:t>
      </w:r>
      <w:r/>
    </w:p>
    <w:p>
      <w:pPr>
        <w:pStyle w:val="ListNumber"/>
        <w:spacing w:line="240" w:lineRule="auto"/>
        <w:ind w:left="720"/>
      </w:pPr>
      <w:r/>
      <w:hyperlink r:id="rId10">
        <w:r>
          <w:rPr>
            <w:color w:val="0000EE"/>
            <w:u w:val="single"/>
          </w:rPr>
          <w:t>https://www.dw.com/en/will-ai-help-us-talk-to-animals/a-67900188</w:t>
        </w:r>
      </w:hyperlink>
      <w:r>
        <w:t xml:space="preserve"> - Explains how AI tools can analyze large amounts of audio data from animal calls, which would be impractical for humans to process manually.</w:t>
      </w:r>
      <w:r/>
    </w:p>
    <w:p>
      <w:pPr>
        <w:pStyle w:val="ListNumber"/>
        <w:spacing w:line="240" w:lineRule="auto"/>
        <w:ind w:left="720"/>
      </w:pPr>
      <w:r/>
      <w:hyperlink r:id="rId12">
        <w:r>
          <w:rPr>
            <w:color w:val="0000EE"/>
            <w:u w:val="single"/>
          </w:rPr>
          <w:t>https://sentientmedia.org/ai-animal-communication-breakthroughs/</w:t>
        </w:r>
      </w:hyperlink>
      <w:r>
        <w:t xml:space="preserve"> - Highlights the use of portable microphones and cameras in digital bioacoustics to collect vast amounts of animal communication data for AI analysis.</w:t>
      </w:r>
      <w:r/>
    </w:p>
    <w:p>
      <w:pPr>
        <w:pStyle w:val="ListNumber"/>
        <w:spacing w:line="240" w:lineRule="auto"/>
        <w:ind w:left="720"/>
      </w:pPr>
      <w:r/>
      <w:hyperlink r:id="rId11">
        <w:r>
          <w:rPr>
            <w:color w:val="0000EE"/>
            <w:u w:val="single"/>
          </w:rPr>
          <w:t>https://www.earthspecies.org/blog/earth-species-project-secures-17m-in-grants-to-apply-frontier-ai-to-decoding-animal-communication</w:t>
        </w:r>
      </w:hyperlink>
      <w:r>
        <w:t xml:space="preserve"> - Mentions the Earth Species Project's goal of catalyzing cultural change and improving human relationships with the natural world through understanding animal communication.</w:t>
      </w:r>
      <w:r/>
    </w:p>
    <w:p>
      <w:pPr>
        <w:pStyle w:val="ListNumber"/>
        <w:spacing w:line="240" w:lineRule="auto"/>
        <w:ind w:left="720"/>
      </w:pPr>
      <w:r/>
      <w:hyperlink r:id="rId10">
        <w:r>
          <w:rPr>
            <w:color w:val="0000EE"/>
            <w:u w:val="single"/>
          </w:rPr>
          <w:t>https://www.dw.com/en/will-ai-help-us-talk-to-animals/a-67900188</w:t>
        </w:r>
      </w:hyperlink>
      <w:r>
        <w:t xml:space="preserve"> - Describes how AI is used to study animal behavior, including social behavior, drug use, and autism in rodents, and its potential to improve laboratory animal lives.</w:t>
      </w:r>
      <w:r/>
    </w:p>
    <w:p>
      <w:pPr>
        <w:pStyle w:val="ListNumber"/>
        <w:spacing w:line="240" w:lineRule="auto"/>
        <w:ind w:left="720"/>
      </w:pPr>
      <w:r/>
      <w:hyperlink r:id="rId12">
        <w:r>
          <w:rPr>
            <w:color w:val="0000EE"/>
            <w:u w:val="single"/>
          </w:rPr>
          <w:t>https://sentientmedia.org/ai-animal-communication-breakthroughs/</w:t>
        </w:r>
      </w:hyperlink>
      <w:r>
        <w:t xml:space="preserve"> - Discusses the ethical implications and potential positive shifts in human treatment of animals resulting from advances in AI-driven animal communication research.</w:t>
      </w:r>
      <w:r/>
    </w:p>
    <w:p>
      <w:pPr>
        <w:pStyle w:val="ListNumber"/>
        <w:spacing w:line="240" w:lineRule="auto"/>
        <w:ind w:left="720"/>
      </w:pPr>
      <w:r/>
      <w:hyperlink r:id="rId13">
        <w:r>
          <w:rPr>
            <w:color w:val="0000EE"/>
            <w:u w:val="single"/>
          </w:rPr>
          <w:t>https://www.earthspecies.org/blog/using-ai-to-understand-animal-communication</w:t>
        </w:r>
      </w:hyperlink>
      <w:r>
        <w:t xml:space="preserve"> - Explains the challenges in gathering and interpreting animal communication data and the need for effective data pipelines to train machine learning models.</w:t>
      </w:r>
      <w:r/>
    </w:p>
    <w:p>
      <w:pPr>
        <w:pStyle w:val="ListNumber"/>
        <w:spacing w:line="240" w:lineRule="auto"/>
        <w:ind w:left="720"/>
      </w:pPr>
      <w:r/>
      <w:hyperlink r:id="rId12">
        <w:r>
          <w:rPr>
            <w:color w:val="0000EE"/>
            <w:u w:val="single"/>
          </w:rPr>
          <w:t>https://sentientmedia.org/ai-animal-communication-breakthroughs/</w:t>
        </w:r>
      </w:hyperlink>
      <w:r>
        <w:t xml:space="preserve"> - Mentions the research into understanding communications of various species, including sperm whales and honey bees, using AI to analyze their signals and behaviors.</w:t>
      </w:r>
      <w:r/>
    </w:p>
    <w:p>
      <w:pPr>
        <w:pStyle w:val="ListNumber"/>
        <w:spacing w:line="240" w:lineRule="auto"/>
        <w:ind w:left="720"/>
      </w:pPr>
      <w:r/>
      <w:hyperlink r:id="rId14">
        <w:r>
          <w:rPr>
            <w:color w:val="0000EE"/>
            <w:u w:val="single"/>
          </w:rPr>
          <w:t>https://www.analyticsinsight.net/artificial-intelligence/the-dr-dolittle-dream-team-can-we-talk-to-animals-using-ai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w.com/en/will-ai-help-us-talk-to-animals/a-67900188" TargetMode="External"/><Relationship Id="rId11" Type="http://schemas.openxmlformats.org/officeDocument/2006/relationships/hyperlink" Target="https://www.earthspecies.org/blog/earth-species-project-secures-17m-in-grants-to-apply-frontier-ai-to-decoding-animal-communication" TargetMode="External"/><Relationship Id="rId12" Type="http://schemas.openxmlformats.org/officeDocument/2006/relationships/hyperlink" Target="https://sentientmedia.org/ai-animal-communication-breakthroughs/" TargetMode="External"/><Relationship Id="rId13" Type="http://schemas.openxmlformats.org/officeDocument/2006/relationships/hyperlink" Target="https://www.earthspecies.org/blog/using-ai-to-understand-animal-communication" TargetMode="External"/><Relationship Id="rId14" Type="http://schemas.openxmlformats.org/officeDocument/2006/relationships/hyperlink" Target="https://www.analyticsinsight.net/artificial-intelligence/the-dr-dolittle-dream-team-can-we-talk-to-animals-using-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