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ARYZTA establishes new Board Committee to embrace technology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ARYZTA, a prominent player in the baking and biscuit sector, has announced the establishment of a new Board Committee dedicated to technology, digitization, innovation, and artificial intelligence, which is set to commence its activities on January 1, 2025. This strategic move reflects ARYZTA's commitment to remain at the forefront of advancements in the industry, particularly in the realm of emerging technologies.</w:t>
      </w:r>
      <w:r/>
    </w:p>
    <w:p>
      <w:r/>
      <w:r>
        <w:t>The newly formed Committee will focus on identifying optimal strategies for the application of technology within ARYZTA’s operations. The company is particularly keen on integrating artificial intelligence into its processes to enhance production capabilities. According to the company's plans, AI is expected to play a critical role in interlinking various facets of their operations, including production lines, warehouses, demand planning, and logistics.</w:t>
      </w:r>
      <w:r/>
    </w:p>
    <w:p>
      <w:r/>
      <w:r>
        <w:t>Urs Jordi, the Chair and Interim CEO of ARYZTA, highlighted the importance of this initiative, stating, “Technology and AI will streamline future resource planning and directly connect our production output with warehousing and shipping processes, optimizing efficiency.” This indicates a forward-thinking approach, with the company looking to leverage technological advancements to improve overall operational effectiveness.</w:t>
      </w:r>
      <w:r/>
    </w:p>
    <w:p>
      <w:r/>
      <w:r>
        <w:t>The implications of these developments suggest a transformative impact on ARYZTA’s manufacturing processes. The integration of advanced technologies is poised to influence not just day-to-day operations but also the design of future factories and production lines, which will subsequently inform the company’s investment strategies moving forward.</w:t>
      </w:r>
      <w:r/>
    </w:p>
    <w:p>
      <w:r/>
      <w:r>
        <w:t>As the baking and biscuit industry continues to evolve, ARYZTA's proactive measures in adopting AI and other digital innovations could set a precedent for other companies within the sector, highlighting the growing importance of technology in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https://www.webdisclosure.com/article/aryzta-ag-forms-board-technology-committee-SpQxTppbKZI</w:t>
        </w:r>
      </w:hyperlink>
      <w:r>
        <w:t xml:space="preserve"> - Corroborates the formation of a new Board Technology Committee by ARYZTA AG and its focus on enhancing operational efficiency through technology.</w:t>
      </w:r>
      <w:r/>
    </w:p>
    <w:p>
      <w:pPr>
        <w:pStyle w:val="ListNumber"/>
        <w:spacing w:line="240" w:lineRule="auto"/>
        <w:ind w:left="720"/>
      </w:pPr>
      <w:r/>
      <w:hyperlink r:id="rId11">
        <w:r>
          <w:rPr>
            <w:color w:val="0000EE"/>
            <w:u w:val="single"/>
          </w:rPr>
          <w:t>https://www.aryzta.com/corporate-governance/organization/</w:t>
        </w:r>
      </w:hyperlink>
      <w:r>
        <w:t xml:space="preserve"> - Provides details on the Technology Committee's role in identifying strategies to leverage emerging technologies, effective from January 1, 2025.</w:t>
      </w:r>
      <w:r/>
    </w:p>
    <w:p>
      <w:pPr>
        <w:pStyle w:val="ListNumber"/>
        <w:spacing w:line="240" w:lineRule="auto"/>
        <w:ind w:left="720"/>
      </w:pPr>
      <w:r/>
      <w:hyperlink r:id="rId12">
        <w:r>
          <w:rPr>
            <w:color w:val="0000EE"/>
            <w:u w:val="single"/>
          </w:rPr>
          <w:t>https://www.marketscreener.com/quote/stock/ARYZTA-AG-3994384/news/ARYZTA-AG-Announces-New-Board-Technology-Committee-48638075/</w:t>
        </w:r>
      </w:hyperlink>
      <w:r>
        <w:t xml:space="preserve"> - Confirms the announcement of the new Board Technology Committee and its commencement date of January 1, 2025.</w:t>
      </w:r>
      <w:r/>
    </w:p>
    <w:p>
      <w:pPr>
        <w:pStyle w:val="ListNumber"/>
        <w:spacing w:line="240" w:lineRule="auto"/>
        <w:ind w:left="720"/>
      </w:pPr>
      <w:r/>
      <w:hyperlink r:id="rId10">
        <w:r>
          <w:rPr>
            <w:color w:val="0000EE"/>
            <w:u w:val="single"/>
          </w:rPr>
          <w:t>https://www.webdisclosure.com/article/aryzta-ag-forms-board-technology-committee-SpQxTppbKZI</w:t>
        </w:r>
      </w:hyperlink>
      <w:r>
        <w:t xml:space="preserve"> - Highlights ARYZTA's commitment to remaining at the forefront of industry advancements through technological focus.</w:t>
      </w:r>
      <w:r/>
    </w:p>
    <w:p>
      <w:pPr>
        <w:pStyle w:val="ListNumber"/>
        <w:spacing w:line="240" w:lineRule="auto"/>
        <w:ind w:left="720"/>
      </w:pPr>
      <w:r/>
      <w:hyperlink r:id="rId11">
        <w:r>
          <w:rPr>
            <w:color w:val="0000EE"/>
            <w:u w:val="single"/>
          </w:rPr>
          <w:t>https://www.aryzta.com/corporate-governance/organization/</w:t>
        </w:r>
      </w:hyperlink>
      <w:r>
        <w:t xml:space="preserve"> - Details the Technology Committee's task of identifying optimal strategies for applying technology within ARYZTA’s operations.</w:t>
      </w:r>
      <w:r/>
    </w:p>
    <w:p>
      <w:pPr>
        <w:pStyle w:val="ListNumber"/>
        <w:spacing w:line="240" w:lineRule="auto"/>
        <w:ind w:left="720"/>
      </w:pPr>
      <w:r/>
      <w:hyperlink r:id="rId12">
        <w:r>
          <w:rPr>
            <w:color w:val="0000EE"/>
            <w:u w:val="single"/>
          </w:rPr>
          <w:t>https://www.marketscreener.com/quote/stock/ARYZTA-AG-3994384/news/ARYZTA-AG-Announces-New-Board-Technology-Committee-48638075/</w:t>
        </w:r>
      </w:hyperlink>
      <w:r>
        <w:t xml:space="preserve"> - Mentions the integration of artificial intelligence and other technologies to enhance production capabilities and operational efficiency.</w:t>
      </w:r>
      <w:r/>
    </w:p>
    <w:p>
      <w:pPr>
        <w:pStyle w:val="ListNumber"/>
        <w:spacing w:line="240" w:lineRule="auto"/>
        <w:ind w:left="720"/>
      </w:pPr>
      <w:r/>
      <w:hyperlink r:id="rId10">
        <w:r>
          <w:rPr>
            <w:color w:val="0000EE"/>
            <w:u w:val="single"/>
          </w:rPr>
          <w:t>https://www.webdisclosure.com/article/aryzta-ag-forms-board-technology-committee-SpQxTppbKZI</w:t>
        </w:r>
      </w:hyperlink>
      <w:r>
        <w:t xml:space="preserve"> - Quotes the importance of technology and AI in streamlining resource planning and connecting production output with warehousing and shipping processes.</w:t>
      </w:r>
      <w:r/>
    </w:p>
    <w:p>
      <w:pPr>
        <w:pStyle w:val="ListNumber"/>
        <w:spacing w:line="240" w:lineRule="auto"/>
        <w:ind w:left="720"/>
      </w:pPr>
      <w:r/>
      <w:hyperlink r:id="rId11">
        <w:r>
          <w:rPr>
            <w:color w:val="0000EE"/>
            <w:u w:val="single"/>
          </w:rPr>
          <w:t>https://www.aryzta.com/corporate-governance/organization/</w:t>
        </w:r>
      </w:hyperlink>
      <w:r>
        <w:t xml:space="preserve"> - Explains the transformative impact of advanced technologies on ARYZTA’s manufacturing processes and future factory designs.</w:t>
      </w:r>
      <w:r/>
    </w:p>
    <w:p>
      <w:pPr>
        <w:pStyle w:val="ListNumber"/>
        <w:spacing w:line="240" w:lineRule="auto"/>
        <w:ind w:left="720"/>
      </w:pPr>
      <w:r/>
      <w:hyperlink r:id="rId12">
        <w:r>
          <w:rPr>
            <w:color w:val="0000EE"/>
            <w:u w:val="single"/>
          </w:rPr>
          <w:t>https://www.marketscreener.com/quote/stock/ARYZTA-AG-3994384/news/ARYZTA-AG-Announces-New-Board-Technology-Committee-48638075/</w:t>
        </w:r>
      </w:hyperlink>
      <w:r>
        <w:t xml:space="preserve"> - Discusses the potential precedent set by ARYZTA's proactive measures in adopting AI and digital innovations for the baking and biscuit industry.</w:t>
      </w:r>
      <w:r/>
    </w:p>
    <w:p>
      <w:pPr>
        <w:pStyle w:val="ListNumber"/>
        <w:spacing w:line="240" w:lineRule="auto"/>
        <w:ind w:left="720"/>
      </w:pPr>
      <w:r/>
      <w:hyperlink r:id="rId10">
        <w:r>
          <w:rPr>
            <w:color w:val="0000EE"/>
            <w:u w:val="single"/>
          </w:rPr>
          <w:t>https://www.webdisclosure.com/article/aryzta-ag-forms-board-technology-committee-SpQxTppbKZI</w:t>
        </w:r>
      </w:hyperlink>
      <w:r>
        <w:t xml:space="preserve"> - Emphasizes the growing importance of technology in modern business practices within the sector.</w:t>
      </w:r>
      <w:r/>
    </w:p>
    <w:p>
      <w:pPr>
        <w:pStyle w:val="ListNumber"/>
        <w:spacing w:line="240" w:lineRule="auto"/>
        <w:ind w:left="720"/>
      </w:pPr>
      <w:r/>
      <w:hyperlink r:id="rId11">
        <w:r>
          <w:rPr>
            <w:color w:val="0000EE"/>
            <w:u w:val="single"/>
          </w:rPr>
          <w:t>https://www.aryzta.com/corporate-governance/organization/</w:t>
        </w:r>
      </w:hyperlink>
      <w:r>
        <w:t xml:space="preserve"> - Provides context on ARYZTA's corporate governance and the role of various committees, including the new Technology Committee.</w:t>
      </w:r>
      <w:r/>
    </w:p>
    <w:p>
      <w:pPr>
        <w:pStyle w:val="ListNumber"/>
        <w:spacing w:line="240" w:lineRule="auto"/>
        <w:ind w:left="720"/>
      </w:pPr>
      <w:r/>
      <w:hyperlink r:id="rId13">
        <w:r>
          <w:rPr>
            <w:color w:val="0000EE"/>
            <w:u w:val="single"/>
          </w:rPr>
          <w:t>https://bakingbiscuit.com/aryzta-establishes-committee-for-technology-advances/?utm_source=rss&amp;utm_medium=rss&amp;utm_campaign=aryzta-establishes-committee-for-technology-advances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disclosure.com/article/aryzta-ag-forms-board-technology-committee-SpQxTppbKZI" TargetMode="External"/><Relationship Id="rId11" Type="http://schemas.openxmlformats.org/officeDocument/2006/relationships/hyperlink" Target="https://www.aryzta.com/corporate-governance/organization/" TargetMode="External"/><Relationship Id="rId12" Type="http://schemas.openxmlformats.org/officeDocument/2006/relationships/hyperlink" Target="https://www.marketscreener.com/quote/stock/ARYZTA-AG-3994384/news/ARYZTA-AG-Announces-New-Board-Technology-Committee-48638075/" TargetMode="External"/><Relationship Id="rId13" Type="http://schemas.openxmlformats.org/officeDocument/2006/relationships/hyperlink" Target="https://bakingbiscuit.com/aryzta-establishes-committee-for-technology-advances/?utm_source=rss&amp;utm_medium=rss&amp;utm_campaign=aryzta-establishes-committee-for-technology-adv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