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Tempest fighter jet set to transform military aviation by 2035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British Tempest sixth-generation fighter jet is poised to revolutionise military aviation with its cutting-edge technology and advanced capabilities, making its forthcoming debut in 2035. Developed collaboratively by Team Tempest, which includes key players such as BAE Systems, Rolls-Royce, and MBDA UK, the aircraft promises to enhance the Royal Air Force's effectiveness through a host of innovations.</w:t>
      </w:r>
      <w:r/>
    </w:p>
    <w:p>
      <w:r/>
      <w:r>
        <w:t>The Tempest is being designed with features that significantly differentiate it from current fighter jets, particularly in its use of artificial intelligence (AI) to improve situational awareness and air dominance. The intended functionalities encompass autonomous “Loyal Wingman” drones, which will be able to operate either in concert with the Tempest or independently to gather reconnaissance data, conduct airstrikes, or assess damage post-attack. The ability to control swarms of drones could potentially redefine tactical operations in air combat settings.</w:t>
      </w:r>
      <w:r/>
    </w:p>
    <w:p>
      <w:r/>
      <w:r>
        <w:t>One notable aspect of the Tempest's design is its use of advanced stealth technology, allowing it to evade radar detection effectively. It is expected that the aircraft will integrate “smart” weapons capable of communicating during flight, thus enabling coordinated attacks. Furthermore, the jet is likely to be equipped with directed energy weapons, including laser systems for combatting enemy aircraft and intercepting incoming missiles. Such systems pose their own challenges, primarily related to heat management and weight considerations, necessitating robust engineering solutions.</w:t>
      </w:r>
      <w:r/>
    </w:p>
    <w:p>
      <w:r/>
      <w:r>
        <w:t>Production of the Tempest will also incorporate modern manufacturing techniques, such as 3D printing, allowing for quicker, more efficient creation of components. This approach not only reduces costs but also expedites the maintenance process once the aircraft is operational. The Rolls-Royce EJ200 engines developed for the Tempest are set to undergo testing next year, with successful prototypes expected to take to the skies around 2026 or 2027.</w:t>
      </w:r>
      <w:r/>
    </w:p>
    <w:p>
      <w:r/>
      <w:r>
        <w:t>Dr. James Bosbotinis, a defence analyst speaking to ForcesNews.com, highlighted the ambitious nature of the Tempest project, stating that it represents "a quantum leap in performance in what your aircraft can do." However, he also acknowledged that the integration of drone swarming and the Loyal Wingman concept poses significant technological challenges that must be addressed during the development phase.</w:t>
      </w:r>
      <w:r/>
    </w:p>
    <w:p>
      <w:r/>
      <w:r>
        <w:t>In July, BAE Systems unveiled a new concept model of the Tempest, which features an increased wingspan for enhanced manoeuvrability and the capacity to carry more fuel, missiles, and bombs compared to earlier designs. BAE executive Herman Claesen expressed confidence in the project, stating, “we need to go far, we need to carry lots of stuff, and we need to do it in a low observable/stealthy configuration,” asserting that the Tempest could surpass the capabilities of existing platforms, notably the F-35.</w:t>
      </w:r>
      <w:r/>
    </w:p>
    <w:p>
      <w:r/>
      <w:r>
        <w:t>The development of the Tempest is significant, particularly in light of recent years’ defence cuts and the decline of the British military’s traditional capabilities. The introduction of the Tempest is expected to revitalize the Royal Air Force amidst a backdrop of diminishing resources. Looking ahead, the British military is planning a ten-year development cycle that aims to implement transformative advancements in aerial combat technology, signalling a renewed commitment to maintain a competitive edge against next-generation fighter programmes from countries such as the United States, Russia, and China.</w:t>
      </w:r>
      <w:r/>
    </w:p>
    <w:p>
      <w:r/>
      <w:r>
        <w:t>The Tempest programme stands as a crucial initiative for the future of British military aviation, with a strong focus on innovation and adaptation to modern warfare demands. As the development progresses, it will be closely monitored for milestones that will ultimately shape the future landscape of aerial combat.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https://newatlas.com/military/tempest-6th-gen-fighter-concept-farnborough/</w:t>
        </w:r>
      </w:hyperlink>
      <w:r>
        <w:t xml:space="preserve"> - Corroborates the collaborative development of the Tempest by the UK, Italy, and Japan, and details its advanced features such as stealth technology, AI integration, and directed energy weapons.</w:t>
      </w:r>
      <w:r/>
    </w:p>
    <w:p>
      <w:pPr>
        <w:pStyle w:val="ListNumber"/>
        <w:spacing w:line="240" w:lineRule="auto"/>
        <w:ind w:left="720"/>
      </w:pPr>
      <w:r/>
      <w:hyperlink r:id="rId10">
        <w:r>
          <w:rPr>
            <w:color w:val="0000EE"/>
            <w:u w:val="single"/>
          </w:rPr>
          <w:t>https://newatlas.com/military/tempest-6th-gen-fighter-concept-farnborough/</w:t>
        </w:r>
      </w:hyperlink>
      <w:r>
        <w:t xml:space="preserve"> - Provides information on the enhanced aerodynamics, including the enlarged modified delta wing and S-shaped ducting for engine air inlets, and the advanced engine developed by Rolls-Royce.</w:t>
      </w:r>
      <w:r/>
    </w:p>
    <w:p>
      <w:pPr>
        <w:pStyle w:val="ListNumber"/>
        <w:spacing w:line="240" w:lineRule="auto"/>
        <w:ind w:left="720"/>
      </w:pPr>
      <w:r/>
      <w:hyperlink r:id="rId11">
        <w:r>
          <w:rPr>
            <w:color w:val="0000EE"/>
            <w:u w:val="single"/>
          </w:rPr>
          <w:t>https://simpleflying.com/uk-pm-greenlights-new-multi-billion-6th-gen-jet-developed-japan-italy/</w:t>
        </w:r>
      </w:hyperlink>
      <w:r>
        <w:t xml:space="preserve"> - Confirms the UK's commitment to the Tempest project under the Global Combat Air Programme (GCAP) and mentions the involvement of key partners like BAE Systems, Mitsubishi, and Leonardo.</w:t>
      </w:r>
      <w:r/>
    </w:p>
    <w:p>
      <w:pPr>
        <w:pStyle w:val="ListNumber"/>
        <w:spacing w:line="240" w:lineRule="auto"/>
        <w:ind w:left="720"/>
      </w:pPr>
      <w:r/>
      <w:hyperlink r:id="rId11">
        <w:r>
          <w:rPr>
            <w:color w:val="0000EE"/>
            <w:u w:val="single"/>
          </w:rPr>
          <w:t>https://simpleflying.com/uk-pm-greenlights-new-multi-billion-6th-gen-jet-developed-japan-italy/</w:t>
        </w:r>
      </w:hyperlink>
      <w:r>
        <w:t xml:space="preserve"> - Details the progress on the GCAP, including the UK's ratification of the GCAP Convention and the expected timeline for initial test flights and service entry.</w:t>
      </w:r>
      <w:r/>
    </w:p>
    <w:p>
      <w:pPr>
        <w:pStyle w:val="ListNumber"/>
        <w:spacing w:line="240" w:lineRule="auto"/>
        <w:ind w:left="720"/>
      </w:pPr>
      <w:r/>
      <w:hyperlink r:id="rId12">
        <w:r>
          <w:rPr>
            <w:color w:val="0000EE"/>
            <w:u w:val="single"/>
          </w:rPr>
          <w:t>https://www.forcesnews.com/technology/aircraft/what-will-sixth-generation-aircraft-tempest-mean-future-air-combat</w:t>
        </w:r>
      </w:hyperlink>
      <w:r>
        <w:t xml:space="preserve"> - Explains the role of AI and autonomous “Loyal Wingman” drones in the Tempest's operational capabilities and the challenges associated with integrating these technologies.</w:t>
      </w:r>
      <w:r/>
    </w:p>
    <w:p>
      <w:pPr>
        <w:pStyle w:val="ListNumber"/>
        <w:spacing w:line="240" w:lineRule="auto"/>
        <w:ind w:left="720"/>
      </w:pPr>
      <w:r/>
      <w:hyperlink r:id="rId12">
        <w:r>
          <w:rPr>
            <w:color w:val="0000EE"/>
            <w:u w:val="single"/>
          </w:rPr>
          <w:t>https://www.forcesnews.com/technology/aircraft/what-will-sixth-generation-aircraft-tempest-mean-future-air-combat</w:t>
        </w:r>
      </w:hyperlink>
      <w:r>
        <w:t xml:space="preserve"> - Highlights Dr. James Bosbotinis's comments on the quantum leap in performance and the integration of smart weapons and drone swarming in sixth-generation aircraft.</w:t>
      </w:r>
      <w:r/>
    </w:p>
    <w:p>
      <w:pPr>
        <w:pStyle w:val="ListNumber"/>
        <w:spacing w:line="240" w:lineRule="auto"/>
        <w:ind w:left="720"/>
      </w:pPr>
      <w:r/>
      <w:hyperlink r:id="rId10">
        <w:r>
          <w:rPr>
            <w:color w:val="0000EE"/>
            <w:u w:val="single"/>
          </w:rPr>
          <w:t>https://newatlas.com/military/tempest-6th-gen-fighter-concept-farnborough/</w:t>
        </w:r>
      </w:hyperlink>
      <w:r>
        <w:t xml:space="preserve"> - Describes the advanced cockpit features, including the augmented reality cockpit and the reliance on AI to assist pilots, and mentions the powerful next-generation radar system supplied by Leonardo.</w:t>
      </w:r>
      <w:r/>
    </w:p>
    <w:p>
      <w:pPr>
        <w:pStyle w:val="ListNumber"/>
        <w:spacing w:line="240" w:lineRule="auto"/>
        <w:ind w:left="720"/>
      </w:pPr>
      <w:r/>
      <w:hyperlink r:id="rId11">
        <w:r>
          <w:rPr>
            <w:color w:val="0000EE"/>
            <w:u w:val="single"/>
          </w:rPr>
          <w:t>https://simpleflying.com/uk-pm-greenlights-new-multi-billion-6th-gen-jet-developed-japan-italy/</w:t>
        </w:r>
      </w:hyperlink>
      <w:r>
        <w:t xml:space="preserve"> - Mentions the expected debut of the Tempest in 2035 and its role as a replacement for the current RAF fleet of Eurofighter Typhoons.</w:t>
      </w:r>
      <w:r/>
    </w:p>
    <w:p>
      <w:pPr>
        <w:pStyle w:val="ListNumber"/>
        <w:spacing w:line="240" w:lineRule="auto"/>
        <w:ind w:left="720"/>
      </w:pPr>
      <w:r/>
      <w:hyperlink r:id="rId10">
        <w:r>
          <w:rPr>
            <w:color w:val="0000EE"/>
            <w:u w:val="single"/>
          </w:rPr>
          <w:t>https://newatlas.com/military/tempest-6th-gen-fighter-concept-farnborough/</w:t>
        </w:r>
      </w:hyperlink>
      <w:r>
        <w:t xml:space="preserve"> - Details the modern manufacturing techniques, such as 3D printing, and the advanced engine features, including the integrated electrical starter generator and higher electrical power output.</w:t>
      </w:r>
      <w:r/>
    </w:p>
    <w:p>
      <w:pPr>
        <w:pStyle w:val="ListNumber"/>
        <w:spacing w:line="240" w:lineRule="auto"/>
        <w:ind w:left="720"/>
      </w:pPr>
      <w:r/>
      <w:hyperlink r:id="rId12">
        <w:r>
          <w:rPr>
            <w:color w:val="0000EE"/>
            <w:u w:val="single"/>
          </w:rPr>
          <w:t>https://www.forcesnews.com/technology/aircraft/what-will-sixth-generation-aircraft-tempest-mean-future-air-combat</w:t>
        </w:r>
      </w:hyperlink>
      <w:r>
        <w:t xml:space="preserve"> - Discusses the broader implications of the Tempest programme for the future of air combat, including the integration with unmanned combat aircraft and the focus on maintaining a competitive edge.</w:t>
      </w:r>
      <w:r/>
    </w:p>
    <w:p>
      <w:pPr>
        <w:pStyle w:val="ListNumber"/>
        <w:spacing w:line="240" w:lineRule="auto"/>
        <w:ind w:left="720"/>
      </w:pPr>
      <w:r/>
      <w:hyperlink r:id="rId10">
        <w:r>
          <w:rPr>
            <w:color w:val="0000EE"/>
            <w:u w:val="single"/>
          </w:rPr>
          <w:t>https://newatlas.com/military/tempest-6th-gen-fighter-concept-farnborough/</w:t>
        </w:r>
      </w:hyperlink>
      <w:r>
        <w:t xml:space="preserve"> - Provides insights into the recent unveiling of the new concept model at Farnborough, featuring enhanced manoeuvrability and stealth capabilities.</w:t>
      </w:r>
      <w:r/>
    </w:p>
    <w:p>
      <w:pPr>
        <w:pStyle w:val="ListNumber"/>
        <w:spacing w:line="240" w:lineRule="auto"/>
        <w:ind w:left="720"/>
      </w:pPr>
      <w:r/>
      <w:hyperlink r:id="rId13">
        <w:r>
          <w:rPr>
            <w:color w:val="0000EE"/>
            <w:u w:val="single"/>
          </w:rPr>
          <w:t>https://www.19fortyfive.com/2024/12/forget-chinas-stealth-fighter-tempest-not-made-in-usa-fighter-could-dominate-everything/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atlas.com/military/tempest-6th-gen-fighter-concept-farnborough/" TargetMode="External"/><Relationship Id="rId11" Type="http://schemas.openxmlformats.org/officeDocument/2006/relationships/hyperlink" Target="https://simpleflying.com/uk-pm-greenlights-new-multi-billion-6th-gen-jet-developed-japan-italy/" TargetMode="External"/><Relationship Id="rId12" Type="http://schemas.openxmlformats.org/officeDocument/2006/relationships/hyperlink" Target="https://www.forcesnews.com/technology/aircraft/what-will-sixth-generation-aircraft-tempest-mean-future-air-combat" TargetMode="External"/><Relationship Id="rId13" Type="http://schemas.openxmlformats.org/officeDocument/2006/relationships/hyperlink" Target="https://www.19fortyfive.com/2024/12/forget-chinas-stealth-fighter-tempest-not-made-in-usa-fighter-could-dominate-everyth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