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unveils advanced AI technologies at tech showcase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October 25, 2023, Elon Musk unveiled two significant advancements in artificial intelligence at a tech showcase that highlighted the rapid integration of AI into various industries. The first innovation is a humanoid robot named Optimus, which is distinguished by its human-like capabilities in both speech and movement. The second is a fully autonomous car, designated Cybercab, notable for its unique design that eschews traditional controls such as a steering wheel and pedals. </w:t>
      </w:r>
      <w:r/>
    </w:p>
    <w:p>
      <w:r/>
      <w:r>
        <w:t>These technologies underscore a growing trend in AI development that aims to augment business practices and enhance productivity. However, they also instigate a discussion regarding the imperative need for regulatory frameworks to ensure the responsible deployment of these AI solutions. Speaking to "Digital Insurance," Musk remarked on the transformative potential of these technologies while acknowledging the necessity for oversight to mitigate risks associated with their misuse.</w:t>
      </w:r>
      <w:r/>
    </w:p>
    <w:p>
      <w:r/>
      <w:r>
        <w:t xml:space="preserve">A multifaceted array of concerns has been identified concerning the implementation of AI technologies. The National Institute of Standards and Technology (NIST) has raised alarms over safety issues, noting that what appears to be benign can be manipulated by adversaries. For instance, deceptive markings on roadways could potentially confuse autonomous vehicles, leading them into hazardous situations. </w:t>
      </w:r>
      <w:r/>
    </w:p>
    <w:p>
      <w:r/>
      <w:r>
        <w:t xml:space="preserve">Cybersecurity presents another pressing concern. Hacks targeting AI infrastructure can exploit vulnerabilities, resulting in significant operational disruptions. In this context, deepfakes and impersonated voices, which have seen increased use in social engineering attacks, heighten the stakes for both businesses and consumers. </w:t>
      </w:r>
      <w:r/>
    </w:p>
    <w:p>
      <w:r/>
      <w:r>
        <w:t xml:space="preserve">Biases inherent in AI systems can have further implications. A driverless car trained in one geographic area may struggle to adapt when introduced to a new environment, leading to unpredictable behaviours. An illustrative incident occurred with Waymo's vehicles, which exhibited erratic honking behavior in a car park at night, demonstrating how AI can malfunction under certain conditions. </w:t>
      </w:r>
      <w:r/>
    </w:p>
    <w:p>
      <w:r/>
      <w:r>
        <w:t>Transparency also poses a challenge; AI algorithms often operate as "black boxes," making it difficult for even their creators to understand or explain the logic behind their outputs. As AI systems grow increasingly complex, this opacity might become a significant barrier to accountability.</w:t>
      </w:r>
      <w:r/>
    </w:p>
    <w:p>
      <w:r/>
      <w:r>
        <w:t>Moreover, privacy issues arise when users share personal data with AI, generating uncertainties regarding data storage and potential misuse. The vast amounts of information collected by driverless car companies regarding travel patterns raises concerns over user surveillance. There is also ongoing debate over copyright implications regarding content generated by large AI models.</w:t>
      </w:r>
      <w:r/>
    </w:p>
    <w:p>
      <w:r/>
      <w:r>
        <w:t>Environmental considerations are critical as well, with AI's growing carbon footprint under scrutiny. For instance, generating a single image can require as much energy as charging a mobile phone, while data centres demand substantial water resources for cooling systems. This environmental impact must be addressed as AI technologies continue to proliferate.</w:t>
      </w:r>
      <w:r/>
    </w:p>
    <w:p>
      <w:r/>
      <w:r>
        <w:t>Additionally, the potential emergence of market monopolies through superior AI capabilities presents antitrust challenges. As larger corporations consolidate their advantages, smaller enterprises may find access to competitive markets increasingly difficult.</w:t>
      </w:r>
      <w:r/>
    </w:p>
    <w:p>
      <w:r/>
      <w:r>
        <w:t xml:space="preserve">The rate of AI development is currently outpacing the ability of regulators to respond effectively. Historical parallels can be drawn to the automotive industry's past, where initial attention to safety measures was lacking. Governments are grappling with how to introduce regulatory frameworks that can ensure consumer safety and ethical compliance in the face of advancing technology. </w:t>
      </w:r>
      <w:r/>
    </w:p>
    <w:p>
      <w:r/>
      <w:r>
        <w:t>The European Union has initiated significant legislative action through instruments like the EU AI Act, with several U.S. states contributing their own regulations. Nonetheless, the disparity in regulatory approaches across regions raises questions surrounding the uniformity and effectiveness of such measures.</w:t>
      </w:r>
      <w:r/>
    </w:p>
    <w:p>
      <w:r/>
      <w:r>
        <w:t xml:space="preserve">As AI's capabilities evolve in what Gartner research describes as a phase of "peak inflated expectations," it is clear that governance will play a critical role in managing its implications. Responsible oversight can facilitate the beneficial use of AI while ensuring that necessary safeguards are in place. </w:t>
      </w:r>
      <w:r/>
    </w:p>
    <w:p>
      <w:r/>
      <w:r>
        <w:t>Potential recommendations for creating effective regulatory environments include establishing comprehensive guidelines surrounding AI’s operation, implementing regular audits for biases, and improving data governance, ensuring that users can contest decisions made by AI systems. Collaborative efforts that engage industry stakeholders and international partnerships may yield global standards necessary for navigating the implications of this rapidly advancing field.</w:t>
      </w:r>
      <w:r/>
    </w:p>
    <w:p>
      <w:r/>
      <w:r>
        <w:t>The ongoing discourse around AI automation illustrates both the promise of innovative applications and the multifaceted challenges that accompany such breakthroughs. The need for balanced regulatory efforts is evident as businesses and governments explore ways to harness AI's full potential while prioritising security and ethical considerations.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https://www.euronews.com/next/2023/11/03/ai-updates-of-the-week-elon-musks-xai-is-coming-linkedin-and-microsofts-ai-assistants</w:t>
        </w:r>
      </w:hyperlink>
      <w:r>
        <w:t xml:space="preserve"> - Corroborates Elon Musk's involvement in AI development, including his AI startup xAI and its upcoming AI model release.</w:t>
      </w:r>
      <w:r/>
    </w:p>
    <w:p>
      <w:pPr>
        <w:pStyle w:val="ListNumber"/>
        <w:spacing w:line="240" w:lineRule="auto"/>
        <w:ind w:left="720"/>
      </w:pPr>
      <w:r/>
      <w:hyperlink r:id="rId11">
        <w:r>
          <w:rPr>
            <w:color w:val="0000EE"/>
            <w:u w:val="single"/>
          </w:rPr>
          <w:t>https://www.mountbonnell.info/elons-austin/elon-musks-humanoid-robot-the-game-changer-set-to-transform-everyday-life-by-2026</w:t>
        </w:r>
      </w:hyperlink>
      <w:r>
        <w:t xml:space="preserve"> - Provides details about Tesla's Optimus robot, its human-like capabilities, and advanced AI systems.</w:t>
      </w:r>
      <w:r/>
    </w:p>
    <w:p>
      <w:pPr>
        <w:pStyle w:val="ListNumber"/>
        <w:spacing w:line="240" w:lineRule="auto"/>
        <w:ind w:left="720"/>
      </w:pPr>
      <w:r/>
      <w:hyperlink r:id="rId12">
        <w:r>
          <w:rPr>
            <w:color w:val="0000EE"/>
            <w:u w:val="single"/>
          </w:rPr>
          <w:t>https://www.aei.org/articles/elon-musk-there-will-come-a-point-where-no-job-is-needed-ai-will-be-able-to-do-everything/</w:t>
        </w:r>
      </w:hyperlink>
      <w:r>
        <w:t xml:space="preserve"> - Supports Elon Musk's statements on the transformative potential of AI and the future of job markets.</w:t>
      </w:r>
      <w:r/>
    </w:p>
    <w:p>
      <w:pPr>
        <w:pStyle w:val="ListNumber"/>
        <w:spacing w:line="240" w:lineRule="auto"/>
        <w:ind w:left="720"/>
      </w:pPr>
      <w:r/>
      <w:hyperlink r:id="rId13">
        <w:r>
          <w:rPr>
            <w:color w:val="0000EE"/>
            <w:u w:val="single"/>
          </w:rPr>
          <w:t>https://gamepill.com/the-rise-of-robotics-teslas-optimus-bot-and-the-future-of-automation/</w:t>
        </w:r>
      </w:hyperlink>
      <w:r>
        <w:t xml:space="preserve"> - Details the features and capabilities of Tesla's Optimus robot, including its AI and movement capabilities.</w:t>
      </w:r>
      <w:r/>
    </w:p>
    <w:p>
      <w:pPr>
        <w:pStyle w:val="ListNumber"/>
        <w:spacing w:line="240" w:lineRule="auto"/>
        <w:ind w:left="720"/>
      </w:pPr>
      <w:r/>
      <w:hyperlink r:id="rId10">
        <w:r>
          <w:rPr>
            <w:color w:val="0000EE"/>
            <w:u w:val="single"/>
          </w:rPr>
          <w:t>https://www.euronews.com/next/2023/11/03/ai-updates-of-the-week-elon-musks-xai-is-coming-linkedin-and-microsofts-ai-assistants</w:t>
        </w:r>
      </w:hyperlink>
      <w:r>
        <w:t xml:space="preserve"> - Mentions the UK AI summit and global discussions on AI regulation and risks.</w:t>
      </w:r>
      <w:r/>
    </w:p>
    <w:p>
      <w:pPr>
        <w:pStyle w:val="ListNumber"/>
        <w:spacing w:line="240" w:lineRule="auto"/>
        <w:ind w:left="720"/>
      </w:pPr>
      <w:r/>
      <w:hyperlink r:id="rId12">
        <w:r>
          <w:rPr>
            <w:color w:val="0000EE"/>
            <w:u w:val="single"/>
          </w:rPr>
          <w:t>https://www.aei.org/articles/elon-musk-there-will-come-a-point-where-no-job-is-needed-ai-will-be-able-to-do-everything/</w:t>
        </w:r>
      </w:hyperlink>
      <w:r>
        <w:t xml:space="preserve"> - Discusses the UK government's summit on AI and the need for global rules to manage AI risks.</w:t>
      </w:r>
      <w:r/>
    </w:p>
    <w:p>
      <w:pPr>
        <w:pStyle w:val="ListNumber"/>
        <w:spacing w:line="240" w:lineRule="auto"/>
        <w:ind w:left="720"/>
      </w:pPr>
      <w:r/>
      <w:hyperlink r:id="rId11">
        <w:r>
          <w:rPr>
            <w:color w:val="0000EE"/>
            <w:u w:val="single"/>
          </w:rPr>
          <w:t>https://www.mountbonnell.info/elons-austin/elon-musks-humanoid-robot-the-game-changer-set-to-transform-everyday-life-by-2026</w:t>
        </w:r>
      </w:hyperlink>
      <w:r>
        <w:t xml:space="preserve"> - Explains the safety features and adaptability of Tesla's Optimus robot, addressing concerns about AI malfunction.</w:t>
      </w:r>
      <w:r/>
    </w:p>
    <w:p>
      <w:pPr>
        <w:pStyle w:val="ListNumber"/>
        <w:spacing w:line="240" w:lineRule="auto"/>
        <w:ind w:left="720"/>
      </w:pPr>
      <w:r/>
      <w:hyperlink r:id="rId13">
        <w:r>
          <w:rPr>
            <w:color w:val="0000EE"/>
            <w:u w:val="single"/>
          </w:rPr>
          <w:t>https://gamepill.com/the-rise-of-robotics-teslas-optimus-bot-and-the-future-of-automation/</w:t>
        </w:r>
      </w:hyperlink>
      <w:r>
        <w:t xml:space="preserve"> - Highlights the environmental impact and resource requirements of AI technologies like Optimus.</w:t>
      </w:r>
      <w:r/>
    </w:p>
    <w:p>
      <w:pPr>
        <w:pStyle w:val="ListNumber"/>
        <w:spacing w:line="240" w:lineRule="auto"/>
        <w:ind w:left="720"/>
      </w:pPr>
      <w:r/>
      <w:hyperlink r:id="rId10">
        <w:r>
          <w:rPr>
            <w:color w:val="0000EE"/>
            <w:u w:val="single"/>
          </w:rPr>
          <w:t>https://www.euronews.com/next/2023/11/03/ai-updates-of-the-week-elon-musks-xai-is-coming-linkedin-and-microsofts-ai-assistants</w:t>
        </w:r>
      </w:hyperlink>
      <w:r>
        <w:t xml:space="preserve"> - Touches on the broader implications of AI, including biases and the need for regulatory frameworks.</w:t>
      </w:r>
      <w:r/>
    </w:p>
    <w:p>
      <w:pPr>
        <w:pStyle w:val="ListNumber"/>
        <w:spacing w:line="240" w:lineRule="auto"/>
        <w:ind w:left="720"/>
      </w:pPr>
      <w:r/>
      <w:hyperlink r:id="rId12">
        <w:r>
          <w:rPr>
            <w:color w:val="0000EE"/>
            <w:u w:val="single"/>
          </w:rPr>
          <w:t>https://www.aei.org/articles/elon-musk-there-will-come-a-point-where-no-job-is-needed-ai-will-be-able-to-do-everything/</w:t>
        </w:r>
      </w:hyperlink>
      <w:r>
        <w:t xml:space="preserve"> - Addresses the issue of AI's potential to create market monopolies and antitrust challenges.</w:t>
      </w:r>
      <w:r/>
    </w:p>
    <w:p>
      <w:pPr>
        <w:pStyle w:val="ListNumber"/>
        <w:spacing w:line="240" w:lineRule="auto"/>
        <w:ind w:left="720"/>
      </w:pPr>
      <w:r/>
      <w:hyperlink r:id="rId11">
        <w:r>
          <w:rPr>
            <w:color w:val="0000EE"/>
            <w:u w:val="single"/>
          </w:rPr>
          <w:t>https://www.mountbonnell.info/elons-austin/elon-musks-humanoid-robot-the-game-changer-set-to-transform-everyday-life-by-2026</w:t>
        </w:r>
      </w:hyperlink>
      <w:r>
        <w:t xml:space="preserve"> - Discusses the importance of transparency and accountability in AI systems, such as those used in Optimus.</w:t>
      </w:r>
      <w:r/>
    </w:p>
    <w:p>
      <w:pPr>
        <w:pStyle w:val="ListNumber"/>
        <w:spacing w:line="240" w:lineRule="auto"/>
        <w:ind w:left="720"/>
      </w:pPr>
      <w:r/>
      <w:hyperlink r:id="rId14">
        <w:r>
          <w:rPr>
            <w:color w:val="0000EE"/>
            <w:u w:val="single"/>
          </w:rPr>
          <w:t>https://www.dig-in.com/opinion/7-reasons-why-governments-need-to-regulate-ai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next/2023/11/03/ai-updates-of-the-week-elon-musks-xai-is-coming-linkedin-and-microsofts-ai-assistants" TargetMode="External"/><Relationship Id="rId11" Type="http://schemas.openxmlformats.org/officeDocument/2006/relationships/hyperlink" Target="https://www.mountbonnell.info/elons-austin/elon-musks-humanoid-robot-the-game-changer-set-to-transform-everyday-life-by-2026" TargetMode="External"/><Relationship Id="rId12" Type="http://schemas.openxmlformats.org/officeDocument/2006/relationships/hyperlink" Target="https://www.aei.org/articles/elon-musk-there-will-come-a-point-where-no-job-is-needed-ai-will-be-able-to-do-everything/" TargetMode="External"/><Relationship Id="rId13" Type="http://schemas.openxmlformats.org/officeDocument/2006/relationships/hyperlink" Target="https://gamepill.com/the-rise-of-robotics-teslas-optimus-bot-and-the-future-of-automation/" TargetMode="External"/><Relationship Id="rId14" Type="http://schemas.openxmlformats.org/officeDocument/2006/relationships/hyperlink" Target="https://www.dig-in.com/opinion/7-reasons-why-governments-need-to-regulat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