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ranks sixth in productivity technology searches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focusing on technology adoption for productivity enhancements has reported that Florida ranks sixth nationally in its average monthly Google searches for terms related to productivity-boosting technology and artificial intelligence (AI). The research, conducted by PDF management experts at Smallpdf, examined over 900 keywords during the year spanning from November 2023 to November 2024, revealing Florida’s average of 87.13 monthly searches per 100,000 citizens.</w:t>
      </w:r>
      <w:r/>
    </w:p>
    <w:p>
      <w:r/>
      <w:r>
        <w:t xml:space="preserve">Wyoming led the study with the highest engagement, averaging 94.03 searches per 100,000 citizens, suggesting a strong interest in tools designed to increase productivity. In stark contrast, Mississippi showed minimal engagement, with only 61.91 average monthly searches per 100,000 citizens. </w:t>
      </w:r>
      <w:r/>
    </w:p>
    <w:p>
      <w:r/>
      <w:r>
        <w:t>Among the most frequently searched terms nationwide, “notes app” emerged as the most popular, accumulating an average monthly search volume of 45,379, which accounts for 18% of all productivity-related queries. Other notable search terms include “reminders app” with a volume of 38,995 (15% of total searches), followed by “homework helpers” at 29,543 (12%), and “calendar app” and “writing app” with volumes of 21,507 and 9,929, respectively.</w:t>
      </w:r>
      <w:r/>
    </w:p>
    <w:p>
      <w:r/>
      <w:r>
        <w:t>Moritz Werner, CEO of Smallpdf, commented on the findings, stating, “It is fascinating to see how different states across the US engage with technology to improve productivity. Interestingly, the ranking seems to be dominated by states with some of the lowest populations in the US, such as Wyoming, Vermont, and Alaska.” He suggested that this might stem from factors such as the demographics of the workforce and the proportion of individuals working or studying from home.</w:t>
      </w:r>
      <w:r/>
    </w:p>
    <w:p>
      <w:r/>
      <w:r>
        <w:t xml:space="preserve">The emphasis on commonly searched productivity tools reflects a broader trend wherein individuals—be they students, professionals, or parents—are increasingly turning to technology to manage their schedules and responsibilities. The surge in interest in productivity applications highlights their role in enhancing time management, organisation, and potentially reducing procrastination, signifying a shift in how sectors are leveraging digital solutions to navigate both personal and professional challenges more effectively. </w:t>
      </w:r>
      <w:r/>
    </w:p>
    <w:p>
      <w:r/>
      <w:r>
        <w:t>The study was derived from a comprehensive analysis of US states' engagement with productivity technology, shedding light on a significant aspect of current and future business practices influenced by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https://floridianpress.com/2024/04/florida-continues-to-lead-america-into-the-digital-future/</w:t>
        </w:r>
      </w:hyperlink>
      <w:r>
        <w:t xml:space="preserve"> - This article supports the broader trend of Florida's emphasis on technology and digital transformation, which aligns with the state's interest in productivity-enhancing technologies.</w:t>
      </w:r>
      <w:r/>
    </w:p>
    <w:p>
      <w:pPr>
        <w:pStyle w:val="ListNumber"/>
        <w:spacing w:line="240" w:lineRule="auto"/>
        <w:ind w:left="720"/>
      </w:pPr>
      <w:r/>
      <w:hyperlink r:id="rId11">
        <w:r>
          <w:rPr>
            <w:color w:val="0000EE"/>
            <w:u w:val="single"/>
          </w:rPr>
          <w:t>https://www.floridajobs.org/docs/default-source/communicationsfiles/2023-florida-manufacturing-report.pdf</w:t>
        </w:r>
      </w:hyperlink>
      <w:r>
        <w:t xml:space="preserve"> - This report highlights Florida's significant growth in manufacturing and technology sectors, indicating a strong focus on technological advancements and productivity improvements.</w:t>
      </w:r>
      <w:r/>
    </w:p>
    <w:p>
      <w:pPr>
        <w:pStyle w:val="ListNumber"/>
        <w:spacing w:line="240" w:lineRule="auto"/>
        <w:ind w:left="720"/>
      </w:pPr>
      <w:r/>
      <w:hyperlink r:id="rId12">
        <w:r>
          <w:rPr>
            <w:color w:val="0000EE"/>
            <w:u w:val="single"/>
          </w:rPr>
          <w:t>https://www.techtarget.com/whatis/feature/10-ways-to-spot-disinformation-on-social-media</w:t>
        </w:r>
      </w:hyperlink>
      <w:r>
        <w:t xml:space="preserve"> - While not directly related to the study, this article provides methods to verify information, which is crucial for validating the findings of any study, including those on technology adoption and productivity.</w:t>
      </w:r>
      <w:r/>
    </w:p>
    <w:p>
      <w:pPr>
        <w:pStyle w:val="ListNumber"/>
        <w:spacing w:line="240" w:lineRule="auto"/>
        <w:ind w:left="720"/>
      </w:pPr>
      <w:r/>
      <w:hyperlink r:id="rId13">
        <w:r>
          <w:rPr>
            <w:color w:val="0000EE"/>
            <w:u w:val="single"/>
          </w:rPr>
          <w:t>https://wit-ie.libguides.com/c.php?g=648995&amp;p=4551538</w:t>
        </w:r>
      </w:hyperlink>
      <w:r>
        <w:t xml:space="preserve"> - This guide on evaluating internet information is relevant for assessing the credibility and reliability of the study's findings and the sources used.</w:t>
      </w:r>
      <w:r/>
    </w:p>
    <w:p>
      <w:pPr>
        <w:pStyle w:val="ListNumber"/>
        <w:spacing w:line="240" w:lineRule="auto"/>
        <w:ind w:left="720"/>
      </w:pPr>
      <w:r/>
      <w:hyperlink r:id="rId11">
        <w:r>
          <w:rPr>
            <w:color w:val="0000EE"/>
            <w:u w:val="single"/>
          </w:rPr>
          <w:t>https://www.floridajobs.org/docs/default-source/communicationsfiles/2023-florida-manufacturing-report.pdf</w:t>
        </w:r>
      </w:hyperlink>
      <w:r>
        <w:t xml:space="preserve"> - This report further supports the economic and technological growth in Florida, which could influence the state's engagement with productivity technologies.</w:t>
      </w:r>
      <w:r/>
    </w:p>
    <w:p>
      <w:pPr>
        <w:pStyle w:val="ListNumber"/>
        <w:spacing w:line="240" w:lineRule="auto"/>
        <w:ind w:left="720"/>
      </w:pPr>
      <w:r/>
      <w:hyperlink r:id="rId14">
        <w:r>
          <w:rPr>
            <w:color w:val="0000EE"/>
            <w:u w:val="single"/>
          </w:rPr>
          <w:t>https://ojs.southfloridapublishing.com/ojs/index.php/jdev/article/view/2471</w:t>
        </w:r>
      </w:hyperlink>
      <w:r>
        <w:t xml:space="preserve"> - This study on the influence of technology adoption on organizational performance provides evidence that technology can enhance productivity, competitiveness, and effectiveness, aligning with the broader trend observed in the study.</w:t>
      </w:r>
      <w:r/>
    </w:p>
    <w:p>
      <w:pPr>
        <w:pStyle w:val="ListNumber"/>
        <w:spacing w:line="240" w:lineRule="auto"/>
        <w:ind w:left="720"/>
      </w:pPr>
      <w:r/>
      <w:hyperlink r:id="rId10">
        <w:r>
          <w:rPr>
            <w:color w:val="0000EE"/>
            <w:u w:val="single"/>
          </w:rPr>
          <w:t>https://floridianpress.com/2024/04/florida-continues-to-lead-america-into-the-digital-future/</w:t>
        </w:r>
      </w:hyperlink>
      <w:r>
        <w:t xml:space="preserve"> - This article mentions the expansion of digital access and the adoption of new technologies in Florida, which could contribute to the state's high engagement with productivity tools.</w:t>
      </w:r>
      <w:r/>
    </w:p>
    <w:p>
      <w:pPr>
        <w:pStyle w:val="ListNumber"/>
        <w:spacing w:line="240" w:lineRule="auto"/>
        <w:ind w:left="720"/>
      </w:pPr>
      <w:r/>
      <w:hyperlink r:id="rId11">
        <w:r>
          <w:rPr>
            <w:color w:val="0000EE"/>
            <w:u w:val="single"/>
          </w:rPr>
          <w:t>https://www.floridajobs.org/docs/default-source/communicationsfiles/2023-florida-manufacturing-report.pdf</w:t>
        </w:r>
      </w:hyperlink>
      <w:r>
        <w:t xml:space="preserve"> - The report's data on manufacturing employment and GDP growth in Florida supports the state's overall economic and technological advancement, which may influence its ranking in productivity-related searches.</w:t>
      </w:r>
      <w:r/>
    </w:p>
    <w:p>
      <w:pPr>
        <w:pStyle w:val="ListNumber"/>
        <w:spacing w:line="240" w:lineRule="auto"/>
        <w:ind w:left="720"/>
      </w:pPr>
      <w:r/>
      <w:hyperlink r:id="rId14">
        <w:r>
          <w:rPr>
            <w:color w:val="0000EE"/>
            <w:u w:val="single"/>
          </w:rPr>
          <w:t>https://ojs.southfloridapublishing.com/ojs/index.php/jdev/article/view/2471</w:t>
        </w:r>
      </w:hyperlink>
      <w:r>
        <w:t xml:space="preserve"> - The study's findings on the positive impact of technology adoption on administrative tasks and processes corroborate the benefits of using productivity tools mentioned in the article.</w:t>
      </w:r>
      <w:r/>
    </w:p>
    <w:p>
      <w:pPr>
        <w:pStyle w:val="ListNumber"/>
        <w:spacing w:line="240" w:lineRule="auto"/>
        <w:ind w:left="720"/>
      </w:pPr>
      <w:r/>
      <w:hyperlink r:id="rId10">
        <w:r>
          <w:rPr>
            <w:color w:val="0000EE"/>
            <w:u w:val="single"/>
          </w:rPr>
          <w:t>https://floridianpress.com/2024/04/florida-continues-to-lead-america-into-the-digital-future/</w:t>
        </w:r>
      </w:hyperlink>
      <w:r>
        <w:t xml:space="preserve"> - The article highlights significant private sector investments in Florida's technology sector, which could drive the state's engagement with various productivity tools and technologies.</w:t>
      </w:r>
      <w:r/>
    </w:p>
    <w:p>
      <w:pPr>
        <w:pStyle w:val="ListNumber"/>
        <w:spacing w:line="240" w:lineRule="auto"/>
        <w:ind w:left="720"/>
      </w:pPr>
      <w:r/>
      <w:hyperlink r:id="rId13">
        <w:r>
          <w:rPr>
            <w:color w:val="0000EE"/>
            <w:u w:val="single"/>
          </w:rPr>
          <w:t>https://wit-ie.libguides.com/c.php?g=648995&amp;p=4551538</w:t>
        </w:r>
      </w:hyperlink>
      <w:r>
        <w:t xml:space="preserve"> - This guide is essential for evaluating the credibility of the sources used in the study, ensuring that the information about productivity tool searches is reliable and accurate.</w:t>
      </w:r>
      <w:r/>
    </w:p>
    <w:p>
      <w:pPr>
        <w:pStyle w:val="ListNumber"/>
        <w:spacing w:line="240" w:lineRule="auto"/>
        <w:ind w:left="720"/>
      </w:pPr>
      <w:r/>
      <w:hyperlink r:id="rId15">
        <w:r>
          <w:rPr>
            <w:color w:val="0000EE"/>
            <w:u w:val="single"/>
          </w:rPr>
          <w:t>https://floridadaily.com/study-ranks-florida-among-top-states-utilzing-aritificial-intelligence/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oridianpress.com/2024/04/florida-continues-to-lead-america-into-the-digital-future/" TargetMode="External"/><Relationship Id="rId11" Type="http://schemas.openxmlformats.org/officeDocument/2006/relationships/hyperlink" Target="https://www.floridajobs.org/docs/default-source/communicationsfiles/2023-florida-manufacturing-report.pdf"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ojs.southfloridapublishing.com/ojs/index.php/jdev/article/view/2471" TargetMode="External"/><Relationship Id="rId15" Type="http://schemas.openxmlformats.org/officeDocument/2006/relationships/hyperlink" Target="https://floridadaily.com/study-ranks-florida-among-top-states-utilzing-ari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