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Lightchain AI emerges as a transformative player in the blockchain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cryptocurrency sector is currently experiencing significant activity as established platforms like Hedera Hashgraph and Solana continue to innovate and expand their ecosystems. Recognized for their technical advancements, these blockchain solutions have attracted considerable investor interest. According to "TechBullion," a shift in attention is now emerging towards Lightchain AI, a novel platform that integrates artificial intelligence with blockchain technology, marking it as a potentially transformative player in the industry. </w:t>
      </w:r>
      <w:r/>
    </w:p>
    <w:p>
      <w:r/>
      <w:r>
        <w:t>Hedera Hashgraph has established itself as a top-tier distributed ledger technology, known for its high performance and enterprise-grade capabilities. Utilising a unique hashgraph consensus mechanism, it claims to deliver exceptional speed, security, and scalability. This efficiency allows Hedera to support a broad array of applications, from supply chain management to digital identity solutions, all while maintaining low energy consumption and handling numerous transactions per second.</w:t>
      </w:r>
      <w:r/>
    </w:p>
    <w:p>
      <w:r/>
      <w:r>
        <w:t>Simultaneously, Solana has gained acclaim for its rapid transaction processing and cost-effectiveness, credited to its innovative Proof of History (PoH) consensus model. This model has made Solana a popular choice for decentralised finance (DeFi) and non-fungible tokens (NFTs), resulting in a vibrant ecosystem filled with diverse applications. However, despite their successes, both platforms are facing challenges, including an oversaturation of options for investors and competition from emerging technologies.</w:t>
      </w:r>
      <w:r/>
    </w:p>
    <w:p>
      <w:r/>
      <w:r>
        <w:t>In light of the dynamic landscape, Lightchain AI emerges as a contender with its unique proposition. By merging artificial intelligence with blockchain technology, Lightchain AI aims to provide innovative solutions across various sectors. The project's tokenomics specify a total supply of 10 billion tokens, strategically allocated among presale, staking rewards, liquidity, marketing, team incentives, and a treasury. Its roadmap outlines a clear vision from initial prototype development through to global adoption, ultimately aspiring to revolutionise decentralised AI applications across industries such as healthcare, finance, supply chain, and the creative economy.</w:t>
      </w:r>
      <w:r/>
    </w:p>
    <w:p>
      <w:r/>
      <w:r>
        <w:t>One of the prominent features that Lightchain AI offers is the Memecoin Launchpad, a dedicated platform that enables creators to design, launch, and monetise meme-based projects. This initiative introduces a playful aspect to the blockchain ecosystem, leveraging both AI and blockchain technologies to foster creativity and engagement.</w:t>
      </w:r>
      <w:r/>
    </w:p>
    <w:p>
      <w:r/>
      <w:r>
        <w:t>Investors are increasingly attracted to Lightchain AI due to its ability to harness the synergies between artificial intelligence and blockchain technology. This integration unlocks new potential for decentralised applications and governance mechanisms, distinguishing it from platforms like Hedera Hashgraph and Solana, which primarily concentrate on blockchain infrastructure. Key characteristics such as zero-knowledge proofs and sharding for enhanced scalability bolster Lightchain AI's technical superiority.</w:t>
      </w:r>
      <w:r/>
    </w:p>
    <w:p>
      <w:r/>
      <w:r>
        <w:t>Amidst evolving market dynamics, investors are gravitating towards platforms that promise both innovation and practical utility. Lightchain AI’s focus on resolving real-world issues and its ambitious roadmap signify strong potential for future growth. As interest in AI-driven blockchain solutions surges, Lightchain AI is strategically positioned to attract both interest and investment in upcoming market cycles.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https://techbullion.com/hedera-hashgraph-and-solana-aim-for-new-highs-while-investors-turn-to-lightchain-ai/</w:t>
        </w:r>
      </w:hyperlink>
      <w:r>
        <w:t xml:space="preserve"> - Corroborates the current activity in the cryptocurrency sector, the innovation and expansion of Hedera Hashgraph and Solana, and the emerging interest in Lightchain AI.</w:t>
      </w:r>
      <w:r/>
    </w:p>
    <w:p>
      <w:pPr>
        <w:pStyle w:val="ListNumber"/>
        <w:spacing w:line="240" w:lineRule="auto"/>
        <w:ind w:left="720"/>
      </w:pPr>
      <w:r/>
      <w:hyperlink r:id="rId10">
        <w:r>
          <w:rPr>
            <w:color w:val="0000EE"/>
            <w:u w:val="single"/>
          </w:rPr>
          <w:t>https://techbullion.com/hedera-hashgraph-and-solana-aim-for-new-highs-while-investors-turn-to-lightchain-ai/</w:t>
        </w:r>
      </w:hyperlink>
      <w:r>
        <w:t xml:space="preserve"> - Details Hedera Hashgraph's high performance, enterprise-grade capabilities, and its use of the hashgraph consensus mechanism for speed, security, and scalability.</w:t>
      </w:r>
      <w:r/>
    </w:p>
    <w:p>
      <w:pPr>
        <w:pStyle w:val="ListNumber"/>
        <w:spacing w:line="240" w:lineRule="auto"/>
        <w:ind w:left="720"/>
      </w:pPr>
      <w:r/>
      <w:hyperlink r:id="rId11">
        <w:r>
          <w:rPr>
            <w:color w:val="0000EE"/>
            <w:u w:val="single"/>
          </w:rPr>
          <w:t>https://blog.tothemoon.com/articles/solana-vs-hedera</w:t>
        </w:r>
      </w:hyperlink>
      <w:r>
        <w:t xml:space="preserve"> - Explains Hedera Hashgraph's hashgraph consensus algorithm, its Directed Acyclic Graph (DAG) architecture, and its high throughput and low energy consumption.</w:t>
      </w:r>
      <w:r/>
    </w:p>
    <w:p>
      <w:pPr>
        <w:pStyle w:val="ListNumber"/>
        <w:spacing w:line="240" w:lineRule="auto"/>
        <w:ind w:left="720"/>
      </w:pPr>
      <w:r/>
      <w:hyperlink r:id="rId11">
        <w:r>
          <w:rPr>
            <w:color w:val="0000EE"/>
            <w:u w:val="single"/>
          </w:rPr>
          <w:t>https://blog.tothemoon.com/articles/solana-vs-hedera</w:t>
        </w:r>
      </w:hyperlink>
      <w:r>
        <w:t xml:space="preserve"> - Describes Solana's Proof of History (PoH) consensus model, its rapid transaction processing, cost-effectiveness, and its popularity in DeFi and NFTs.</w:t>
      </w:r>
      <w:r/>
    </w:p>
    <w:p>
      <w:pPr>
        <w:pStyle w:val="ListNumber"/>
        <w:spacing w:line="240" w:lineRule="auto"/>
        <w:ind w:left="720"/>
      </w:pPr>
      <w:r/>
      <w:hyperlink r:id="rId10">
        <w:r>
          <w:rPr>
            <w:color w:val="0000EE"/>
            <w:u w:val="single"/>
          </w:rPr>
          <w:t>https://techbullion.com/hedera-hashgraph-and-solana-aim-for-new-highs-while-investors-turn-to-lightchain-ai/</w:t>
        </w:r>
      </w:hyperlink>
      <w:r>
        <w:t xml:space="preserve"> - Mentions the challenges faced by Hedera Hashgraph and Solana, including oversaturation of options and competition from emerging technologies.</w:t>
      </w:r>
      <w:r/>
    </w:p>
    <w:p>
      <w:pPr>
        <w:pStyle w:val="ListNumber"/>
        <w:spacing w:line="240" w:lineRule="auto"/>
        <w:ind w:left="720"/>
      </w:pPr>
      <w:r/>
      <w:hyperlink r:id="rId11">
        <w:r>
          <w:rPr>
            <w:color w:val="0000EE"/>
            <w:u w:val="single"/>
          </w:rPr>
          <w:t>https://blog.tothemoon.com/articles/solana-vs-hedera</w:t>
        </w:r>
      </w:hyperlink>
      <w:r>
        <w:t xml:space="preserve"> - Compares the unique pros and cons of Hedera and Solana, highlighting their different approaches to consensus mechanisms, scalability, and sustainability.</w:t>
      </w:r>
      <w:r/>
    </w:p>
    <w:p>
      <w:pPr>
        <w:pStyle w:val="ListNumber"/>
        <w:spacing w:line="240" w:lineRule="auto"/>
        <w:ind w:left="720"/>
      </w:pPr>
      <w:r/>
      <w:hyperlink r:id="rId10">
        <w:r>
          <w:rPr>
            <w:color w:val="0000EE"/>
            <w:u w:val="single"/>
          </w:rPr>
          <w:t>https://techbullion.com/hedera-hashgraph-and-solana-aim-for-new-highs-while-investors-turn-to-lightchain-ai/</w:t>
        </w:r>
      </w:hyperlink>
      <w:r>
        <w:t xml:space="preserve"> - Discusses the integration of artificial intelligence with blockchain technology by Lightchain AI and its potential impact on the industry.</w:t>
      </w:r>
      <w:r/>
    </w:p>
    <w:p>
      <w:pPr>
        <w:pStyle w:val="ListNumber"/>
        <w:spacing w:line="240" w:lineRule="auto"/>
        <w:ind w:left="720"/>
      </w:pPr>
      <w:r/>
      <w:hyperlink r:id="rId12">
        <w:r>
          <w:rPr>
            <w:color w:val="0000EE"/>
            <w:u w:val="single"/>
          </w:rPr>
          <w:t>Note: There is no specific URL provided for Lightchain AI details. However, the concept of integrating AI with blockchain is a general trend discussed in various sources.</w:t>
        </w:r>
      </w:hyperlink>
      <w:r>
        <w:t xml:space="preserve"> - General trend of integrating AI with blockchain technology, though specific details about Lightchain AI's tokenomics and roadmap are not available from the provided sources.</w:t>
      </w:r>
      <w:r/>
    </w:p>
    <w:p>
      <w:pPr>
        <w:pStyle w:val="ListNumber"/>
        <w:spacing w:line="240" w:lineRule="auto"/>
        <w:ind w:left="720"/>
      </w:pPr>
      <w:r/>
      <w:hyperlink r:id="rId11">
        <w:r>
          <w:rPr>
            <w:color w:val="0000EE"/>
            <w:u w:val="single"/>
          </w:rPr>
          <w:t>https://blog.tothemoon.com/articles/solana-vs-hedera</w:t>
        </w:r>
      </w:hyperlink>
      <w:r>
        <w:t xml:space="preserve"> - Highlights the importance of considering specific needs and goals when choosing between blockchain platforms like Hedera and Solana.</w:t>
      </w:r>
      <w:r/>
    </w:p>
    <w:p>
      <w:pPr>
        <w:pStyle w:val="ListNumber"/>
        <w:spacing w:line="240" w:lineRule="auto"/>
        <w:ind w:left="720"/>
      </w:pPr>
      <w:r/>
      <w:hyperlink r:id="rId13">
        <w:r>
          <w:rPr>
            <w:color w:val="0000EE"/>
            <w:u w:val="single"/>
          </w:rPr>
          <w:t>Note: There is no specific URL provided for Lightchain AI's Memecoin Launchpad. However, the idea of leveraging AI and blockchain for creative projects is a concept discussed in broader blockchain innovation.</w:t>
        </w:r>
      </w:hyperlink>
      <w:r>
        <w:t xml:space="preserve"> - General concept of leveraging AI and blockchain for creative and engaging projects, though specific details about Lightchain AI's Memecoin Launchpad are not available from the provided sources.</w:t>
      </w:r>
      <w:r/>
    </w:p>
    <w:p>
      <w:pPr>
        <w:pStyle w:val="ListNumber"/>
        <w:spacing w:line="240" w:lineRule="auto"/>
        <w:ind w:left="720"/>
      </w:pPr>
      <w:r/>
      <w:hyperlink r:id="rId10">
        <w:r>
          <w:rPr>
            <w:color w:val="0000EE"/>
            <w:u w:val="single"/>
          </w:rPr>
          <w:t>https://techbullion.com/hedera-hashgraph-and-solana-aim-for-new-highs-while-investors-turn-to-lightchain-ai/</w:t>
        </w:r>
      </w:hyperlink>
      <w:r>
        <w:t xml:space="preserve"> - Mentions the attraction of investors to platforms that offer both innovation and practical utility, aligning with the interest in AI-driven blockchain solutions like Lightchain AI.</w:t>
      </w:r>
      <w:r/>
    </w:p>
    <w:p>
      <w:pPr>
        <w:pStyle w:val="ListNumber"/>
        <w:spacing w:line="240" w:lineRule="auto"/>
        <w:ind w:left="720"/>
      </w:pPr>
      <w:r/>
      <w:hyperlink r:id="rId14">
        <w:r>
          <w:rPr>
            <w:color w:val="0000EE"/>
            <w:u w:val="single"/>
          </w:rPr>
          <w:t>https://news.google.com/rss/articles/CBMirAFBVV95cUxNdnFQbS1oMXM0amZHM2hJeUtEazdGVURtOWgtSWV0czEtWXZSbXFIQlhoeDJ5SXhPVm53NFExb0lveFVabVEzLVQyME1nc25uSTZDYVZTM28wdnNxaXpaeHJQRE14UUg4azZZSkNXbmVvRVNQejRxYnQ5Y1NRVUZvand6N2stUFplR2VtM1dfR0FNZ1UtYzYwZ2hpRXFiNFRqYy1OY05DWG5WUHF2?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hedera-hashgraph-and-solana-aim-for-new-highs-while-investors-turn-to-lightchain-ai/" TargetMode="External"/><Relationship Id="rId11" Type="http://schemas.openxmlformats.org/officeDocument/2006/relationships/hyperlink" Target="https://blog.tothemoon.com/articles/solana-vs-hedera" TargetMode="External"/><Relationship Id="rId12" Type="http://schemas.openxmlformats.org/officeDocument/2006/relationships/hyperlink" Target="Note: There is no specific URL provided for Lightchain AI details. However, the concept of integrating AI with blockchain is a general trend discussed in various sources." TargetMode="External"/><Relationship Id="rId13" Type="http://schemas.openxmlformats.org/officeDocument/2006/relationships/hyperlink" Target="Note: There is no specific URL provided for Lightchain AI's Memecoin Launchpad. However, the idea of leveraging AI and blockchain for creative projects is a concept discussed in broader blockchain innovation." TargetMode="External"/><Relationship Id="rId14" Type="http://schemas.openxmlformats.org/officeDocument/2006/relationships/hyperlink" Target="https://news.google.com/rss/articles/CBMirAFBVV95cUxNdnFQbS1oMXM0amZHM2hJeUtEazdGVURtOWgtSWV0czEtWXZSbXFIQlhoeDJ5SXhPVm53NFExb0lveFVabVEzLVQyME1nc25uSTZDYVZTM28wdnNxaXpaeHJQRE14UUg4azZZSkNXbmVvRVNQejRxYnQ5Y1NRVUZvand6N2stUFplR2VtM1dfR0FNZ1UtYzYwZ2hpRXFiNFRqYy1OY05DWG5WUHF2?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