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evolving landscape of AI in education and the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advancement of artificial intelligence (AI) has generated a significant shift in how students, educators, and businesses engage with technology, especially following the public release of ChatGPT in 2022. While generative AI tools such as ChatGPT promise transformative capabilities, they are also provoking intense debate around academic integrity, workforce preparation, and ethical considerations.</w:t>
      </w:r>
      <w:r/>
    </w:p>
    <w:p>
      <w:r/>
      <w:r>
        <w:t>Rebeca Damico, a 21-year-old public relations student at the University of Utah, has experienced these changes firsthand. After ChatGPT’s release, her professors swiftly revised their syllabuses to prohibit its use, equating it with plagiarism. "For me, as someone who follows the rules, I was very scared," Damico recounted. With the allure of AI offering quick solutions to academically rigorous tasks, such as writing essays, she has observed a duality among her peers—those who were enticed to engage with the technology despite the risks, and others like herself, who remain cautious.</w:t>
      </w:r>
      <w:r/>
    </w:p>
    <w:p>
      <w:r/>
      <w:r>
        <w:t>The landscape of education is evolving in response to generative AI. Research from the World Economic Forum indicates that 75% of the workforce employs AI technologies in their jobs, leading institutions such as the University of Utah to formulate guidelines around AI use. While some professors maintain strict anti-AI stances, others adopt a more flexible approach, reflecting a broader trend across academia. Virginia Byrne, an associate professor at Morgan State University, emphasised that the reaction to AI should include fostering an understanding of its utilities while also investigating its ethical implications. Her institution encourages exploratory projects that assess AI tools' strengths and weaknesses.</w:t>
      </w:r>
      <w:r/>
    </w:p>
    <w:p>
      <w:r/>
      <w:r>
        <w:t>In response to the concerns surrounding job displacement, commentators note that AI's utility extends beyond merely automating tasks; it augments productivity across various sectors. Arvind Narayanan, a computer science professor at Princeton University, highlighted a paradigm shift in the tech industry, moving from merely developing advanced models to constructing viable products that can effectively serve user needs. As generative AI becomes integrated into services such as Google search and photo editing, it signals a maturation stage for the technology.</w:t>
      </w:r>
      <w:r/>
    </w:p>
    <w:p>
      <w:r/>
      <w:r>
        <w:t>However, as businesses invest substantially in AI—some even tapping into nuclear energy for power—questions around return on investment persist. Kash Rangan, an analyst at Goldman Sachs, commented on the mixed results of AI efficacy thus far, acknowledging both its potential for incremental productivity gains and the fears surrounding job security in several creative and operational domains.</w:t>
      </w:r>
      <w:r/>
    </w:p>
    <w:p>
      <w:r/>
      <w:r>
        <w:t>Concerns regarding AI's impact on employment were amplified with notable events, such as strikes by video game performers fearing that AI could substitute their performances. While the artistic community voices apprehension about AI replicating unique human contributions, experts like Walid Saad from Virginia Tech continue to assert that AI lacks the innate creativity and common sense that characterises human understanding.</w:t>
      </w:r>
      <w:r/>
    </w:p>
    <w:p>
      <w:r/>
      <w:r>
        <w:t>Looking to the future, industry leaders foresee an 'agentic future' in which AI tools will evolve into more sophisticated agents capable of tackling complex problems collaboratively. This concept, articulated by Vijoy Pandey, senior vice president of Cisco, hints at a future where AI tools take on distinct roles, working together to aid in decision-making processes across various fields, including finance and healthcare.</w:t>
      </w:r>
      <w:r/>
    </w:p>
    <w:p>
      <w:r/>
      <w:r>
        <w:t>The medical field has already begun witnessing notable changes due to AI. The 2023 Nobel Prize in chemistry, awarded for contributions led by Google, exemplifies AI’s potential in speeding up drug discovery, demonstrating its capability to enhance diagnostic processes while mitigating time-consuming research stages.</w:t>
      </w:r>
      <w:r/>
    </w:p>
    <w:p>
      <w:r/>
      <w:r>
        <w:t>As generational perspectives evolve, students like Damico and Shriya Boppana, an MBA student at Duke University, showcase varying attitudes toward AI's role in their careers. Boppana is optimistic about the potential applications of AI across industries, believing the technology offers significant opportunities for progress in areas like healthcare. Conversely, others remain rooted in traditional methods, wary of the potential drawbacks of generative AI in creating unrealistic expectations regarding efficiency and quality in academic and professional settings.</w:t>
      </w:r>
      <w:r/>
    </w:p>
    <w:p>
      <w:r/>
      <w:r>
        <w:t>Amid these dynamic changes, the relationship between AI and the current and future workforce remains a pressing topic. While caution exists surrounding the implementation of AI tools, an increasing consensus acknowledges their role in shaping the future of business and education. As the dialogue around AI continues to unfold, it will be crucial for stakeholders in academia and industry to foster a balanced approach that harnesses technology's benefits while grappling with its ethical implications and societal impacts.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https://papers.ssrn.com/sol3/papers.cfm?abstract_id=4312418</w:t>
        </w:r>
      </w:hyperlink>
      <w:r>
        <w:t xml:space="preserve"> - This link supports the claim that ChatGPT can impact educational learning goals, activities, and assessment practices, and highlights its potential to help researchers write coherent and informative papers.</w:t>
      </w:r>
      <w:r/>
    </w:p>
    <w:p>
      <w:pPr>
        <w:pStyle w:val="ListNumber"/>
        <w:spacing w:line="240" w:lineRule="auto"/>
        <w:ind w:left="720"/>
      </w:pPr>
      <w:r/>
      <w:hyperlink r:id="rId11">
        <w:r>
          <w:rPr>
            <w:color w:val="0000EE"/>
            <w:u w:val="single"/>
          </w:rPr>
          <w:t>https://www.enago.com/thesis-editing/blog/the-impact-of-chatgpt-on-academic-integrity</w:t>
        </w:r>
      </w:hyperlink>
      <w:r>
        <w:t xml:space="preserve"> - This link corroborates the concerns around academic integrity due to ChatGPT, including its potential benefits and risks, and the role of institutions in managing its impact.</w:t>
      </w:r>
      <w:r/>
    </w:p>
    <w:p>
      <w:pPr>
        <w:pStyle w:val="ListNumber"/>
        <w:spacing w:line="240" w:lineRule="auto"/>
        <w:ind w:left="720"/>
      </w:pPr>
      <w:r/>
      <w:hyperlink r:id="rId12">
        <w:r>
          <w:rPr>
            <w:color w:val="0000EE"/>
            <w:u w:val="single"/>
          </w:rPr>
          <w:t>https://www.frontiersin.org/journals/education/articles/10.3389/feduc.2023.1206936/full</w:t>
        </w:r>
      </w:hyperlink>
      <w:r>
        <w:t xml:space="preserve"> - This link supports the discussion on the impact of ChatGPT on higher education, including benefits like research support and automated grading, as well as concerns such as plagiarism and job displacement.</w:t>
      </w:r>
      <w:r/>
    </w:p>
    <w:p>
      <w:pPr>
        <w:pStyle w:val="ListNumber"/>
        <w:spacing w:line="240" w:lineRule="auto"/>
        <w:ind w:left="720"/>
      </w:pPr>
      <w:r/>
      <w:hyperlink r:id="rId13">
        <w:r>
          <w:rPr>
            <w:color w:val="0000EE"/>
            <w:u w:val="single"/>
          </w:rPr>
          <w:t>https://informationmatters.org/2023/02/chatgpt-and-academic-integrity/</w:t>
        </w:r>
      </w:hyperlink>
      <w:r>
        <w:t xml:space="preserve"> - This link reinforces the academic integrity issues raised by ChatGPT, including its potential to generate text for assignments and the concerns about its impact on students' critical thinking and learning experiences.</w:t>
      </w:r>
      <w:r/>
    </w:p>
    <w:p>
      <w:pPr>
        <w:pStyle w:val="ListNumber"/>
        <w:spacing w:line="240" w:lineRule="auto"/>
        <w:ind w:left="720"/>
      </w:pPr>
      <w:r/>
      <w:hyperlink r:id="rId11">
        <w:r>
          <w:rPr>
            <w:color w:val="0000EE"/>
            <w:u w:val="single"/>
          </w:rPr>
          <w:t>https://www.enago.com/thesis-editing/blog/the-impact-of-chatgpt-on-academic-integrity</w:t>
        </w:r>
      </w:hyperlink>
      <w:r>
        <w:t xml:space="preserve"> - This link also discusses the ethical considerations and the need for institutions to provide guidelines to prevent the misuse of ChatGPT, aligning with the article's mention of ethical implications.</w:t>
      </w:r>
      <w:r/>
    </w:p>
    <w:p>
      <w:pPr>
        <w:pStyle w:val="ListNumber"/>
        <w:spacing w:line="240" w:lineRule="auto"/>
        <w:ind w:left="720"/>
      </w:pPr>
      <w:r/>
      <w:hyperlink r:id="rId10">
        <w:r>
          <w:rPr>
            <w:color w:val="0000EE"/>
            <w:u w:val="single"/>
          </w:rPr>
          <w:t>https://papers.ssrn.com/sol3/papers.cfm?abstract_id=4312418</w:t>
        </w:r>
      </w:hyperlink>
      <w:r>
        <w:t xml:space="preserve"> - This link further supports the idea that educators are revising their approaches to incorporate or prohibit the use of AI tools like ChatGPT in academic settings.</w:t>
      </w:r>
      <w:r/>
    </w:p>
    <w:p>
      <w:pPr>
        <w:pStyle w:val="ListNumber"/>
        <w:spacing w:line="240" w:lineRule="auto"/>
        <w:ind w:left="720"/>
      </w:pPr>
      <w:r/>
      <w:hyperlink r:id="rId12">
        <w:r>
          <w:rPr>
            <w:color w:val="0000EE"/>
            <w:u w:val="single"/>
          </w:rPr>
          <w:t>https://www.frontiersin.org/journals/education/articles/10.3389/feduc.2023.1206936/full</w:t>
        </w:r>
      </w:hyperlink>
      <w:r>
        <w:t xml:space="preserve"> - This link highlights the transformative potential of ChatGPT in education, including its use in teaching enhancements and research aid, reflecting the evolving landscape of education.</w:t>
      </w:r>
      <w:r/>
    </w:p>
    <w:p>
      <w:pPr>
        <w:pStyle w:val="ListNumber"/>
        <w:spacing w:line="240" w:lineRule="auto"/>
        <w:ind w:left="720"/>
      </w:pPr>
      <w:r/>
      <w:hyperlink r:id="rId13">
        <w:r>
          <w:rPr>
            <w:color w:val="0000EE"/>
            <w:u w:val="single"/>
          </w:rPr>
          <w:t>https://informationmatters.org/2023/02/chatgpt-and-academic-integrity/</w:t>
        </w:r>
      </w:hyperlink>
      <w:r>
        <w:t xml:space="preserve"> - This link supports the notion that institutions are rethinking assessments and exams to make them plagiarism-proof in response to ChatGPT.</w:t>
      </w:r>
      <w:r/>
    </w:p>
    <w:p>
      <w:pPr>
        <w:pStyle w:val="ListNumber"/>
        <w:spacing w:line="240" w:lineRule="auto"/>
        <w:ind w:left="720"/>
      </w:pPr>
      <w:r/>
      <w:hyperlink r:id="rId11">
        <w:r>
          <w:rPr>
            <w:color w:val="0000EE"/>
            <w:u w:val="single"/>
          </w:rPr>
          <w:t>https://www.enago.com/thesis-editing/blog/the-impact-of-chatgpt-on-academic-integrity</w:t>
        </w:r>
      </w:hyperlink>
      <w:r>
        <w:t xml:space="preserve"> - This link discusses the dual reaction among students towards using AI tools, some being cautious while others are enticed, aligning with the article's mention of varying student attitudes.</w:t>
      </w:r>
      <w:r/>
    </w:p>
    <w:p>
      <w:pPr>
        <w:pStyle w:val="ListNumber"/>
        <w:spacing w:line="240" w:lineRule="auto"/>
        <w:ind w:left="720"/>
      </w:pPr>
      <w:r/>
      <w:hyperlink r:id="rId12">
        <w:r>
          <w:rPr>
            <w:color w:val="0000EE"/>
            <w:u w:val="single"/>
          </w:rPr>
          <w:t>https://www.frontiersin.org/journals/education/articles/10.3389/feduc.2023.1206936/full</w:t>
        </w:r>
      </w:hyperlink>
      <w:r>
        <w:t xml:space="preserve"> - This link addresses the broader societal and economic impacts of AI, including job displacement and the digital literacy gap, which are concerns mentioned in the article.</w:t>
      </w:r>
      <w:r/>
    </w:p>
    <w:p>
      <w:pPr>
        <w:pStyle w:val="ListNumber"/>
        <w:spacing w:line="240" w:lineRule="auto"/>
        <w:ind w:left="720"/>
      </w:pPr>
      <w:r/>
      <w:hyperlink r:id="rId13">
        <w:r>
          <w:rPr>
            <w:color w:val="0000EE"/>
            <w:u w:val="single"/>
          </w:rPr>
          <w:t>https://informationmatters.org/2023/02/chatgpt-and-academic-integrity/</w:t>
        </w:r>
      </w:hyperlink>
      <w:r>
        <w:t xml:space="preserve"> - This link emphasizes the need for a balanced approach in using AI tools, highlighting both their benefits and the ethical implications, which is a key point in the article.</w:t>
      </w:r>
      <w:r/>
    </w:p>
    <w:p>
      <w:pPr>
        <w:pStyle w:val="ListNumber"/>
        <w:spacing w:line="240" w:lineRule="auto"/>
        <w:ind w:left="720"/>
      </w:pPr>
      <w:r/>
      <w:hyperlink r:id="rId14">
        <w:r>
          <w:rPr>
            <w:color w:val="0000EE"/>
            <w:u w:val="single"/>
          </w:rPr>
          <w:t>https://missouriindependent.com/2025/01/01/college-students-cautiously-curious-about-ai-despite-mixed-messages-from-schools-employers/</w:t>
        </w:r>
      </w:hyperlink>
      <w:r>
        <w:t xml:space="preserve"> - Please view link - unable to able to access data</w:t>
      </w:r>
      <w:r/>
    </w:p>
    <w:p>
      <w:pPr>
        <w:pStyle w:val="ListNumber"/>
        <w:spacing w:line="240" w:lineRule="auto"/>
        <w:ind w:left="720"/>
      </w:pPr>
      <w:r/>
      <w:hyperlink r:id="rId15">
        <w:r>
          <w:rPr>
            <w:color w:val="0000EE"/>
            <w:u w:val="single"/>
          </w:rPr>
          <w:t>https://www.latimes.com/business/story/2025-01-01/in-2024-artificial-intelligence-was-all-about-putting-ai-tools-to-work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apers.ssrn.com/sol3/papers.cfm?abstract_id=4312418" TargetMode="External"/><Relationship Id="rId11" Type="http://schemas.openxmlformats.org/officeDocument/2006/relationships/hyperlink" Target="https://www.enago.com/thesis-editing/blog/the-impact-of-chatgpt-on-academic-integrity" TargetMode="External"/><Relationship Id="rId12" Type="http://schemas.openxmlformats.org/officeDocument/2006/relationships/hyperlink" Target="https://www.frontiersin.org/journals/education/articles/10.3389/feduc.2023.1206936/full" TargetMode="External"/><Relationship Id="rId13" Type="http://schemas.openxmlformats.org/officeDocument/2006/relationships/hyperlink" Target="https://informationmatters.org/2023/02/chatgpt-and-academic-integrity/" TargetMode="External"/><Relationship Id="rId14" Type="http://schemas.openxmlformats.org/officeDocument/2006/relationships/hyperlink" Target="https://missouriindependent.com/2025/01/01/college-students-cautiously-curious-about-ai-despite-mixed-messages-from-schools-employers/" TargetMode="External"/><Relationship Id="rId15" Type="http://schemas.openxmlformats.org/officeDocument/2006/relationships/hyperlink" Target="https://www.latimes.com/business/story/2025-01-01/in-2024-artificial-intelligence-was-all-about-putting-ai-tools-to-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