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Parmoy Olson's book on AI wins 2024 Best Business Book of the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early December 2023, the Financial Times, in collaboration with Schroders, announced that the winner of the 2024 Best Business Book of the Year is "Supremacy: AI, ChatGPT and the Race That Will Change the World," authored by tech journalist Parmy Olson. The recognition highlights the growing significance of artificial intelligence (AI) and its potential impact across various sectors.</w:t>
      </w:r>
      <w:r/>
    </w:p>
    <w:p>
      <w:r/>
      <w:r>
        <w:t>The book delves into the intricate relationship between AI technology, particularly applications like ChatGPT, and its implications for business practices and societal norms. As the conversation around AI continues to evolve, Olson's work emerges as a critical examination of the technology that is increasingly becoming an integral part of modern work environments.</w:t>
      </w:r>
      <w:r/>
    </w:p>
    <w:p>
      <w:r/>
      <w:r>
        <w:t>In a special episode of the Financial Times' Behind the Money podcast, senior business writer Andrew Hill engaged Olson in a discussion about the themes of her book. One notable point made by Olson during the interview was her stance on the control of AI systems. "It’s not uncontrollable," she stated emphatically, underscoring the necessity of appropriate oversight as businesses and organisations adopt AI technologies.</w:t>
      </w:r>
      <w:r/>
    </w:p>
    <w:p>
      <w:r/>
      <w:r>
        <w:t>The discussions around AI automation are not merely academic; they reflect a broader trend observed across industries as companies strive to integrate advanced technologies for enhanced operational efficiency and competitiveness. This embrace of automation has the potential to reshape workplace dynamics significantly, influencing everything from hiring practices to productivity metrics.</w:t>
      </w:r>
      <w:r/>
    </w:p>
    <w:p>
      <w:r/>
      <w:r>
        <w:t>Alongside Olson's book, the Financial Times has also highlighted other nominees for the Business Book of the Year award, showcasing a variety of perspectives on contemporary economic challenges and innovations. These works collectively indicate a growing recognition of the importance of AI, not only as a tool for enhancing business processes but also as a transformative force that requires responsible management and ethical considerations.</w:t>
      </w:r>
      <w:r/>
    </w:p>
    <w:p>
      <w:r/>
      <w:r>
        <w:t>The conversation around AI continues to gain traction, as businesses re-evaluate strategies in light of emergent technologies. The Financial Times' coverage, paired with insights from industry experts, reflects a landscape that is rapidly changing due to the capabilities offered by AI and its derivatives. The ongoing discussions and recognitions serve as a backdrop to the uncertainty and excitement surrounding the future of business in an AI-driven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https://www.barnesandnoble.com/w/supremacy-parmy-olson/1144225924</w:t>
        </w:r>
      </w:hyperlink>
      <w:r>
        <w:t xml:space="preserve"> - Corroborates the details of the book 'Supremacy: AI, ChatGPT, and the Race that Will Change the World' by Parmy Olson, including its focus on the rivalry between OpenAI and DeepMind.</w:t>
      </w:r>
      <w:r/>
    </w:p>
    <w:p>
      <w:pPr>
        <w:pStyle w:val="ListNumber"/>
        <w:spacing w:line="240" w:lineRule="auto"/>
        <w:ind w:left="720"/>
      </w:pPr>
      <w:r/>
      <w:hyperlink r:id="rId11">
        <w:r>
          <w:rPr>
            <w:color w:val="0000EE"/>
            <w:u w:val="single"/>
          </w:rPr>
          <w:t>https://www.netgalley.com/book/343394/reviews</w:t>
        </w:r>
      </w:hyperlink>
      <w:r>
        <w:t xml:space="preserve"> - Provides additional information about the book, including its genre, page count, and the central theme of the rivalry between OpenAI and DeepMind.</w:t>
      </w:r>
      <w:r/>
    </w:p>
    <w:p>
      <w:pPr>
        <w:pStyle w:val="ListNumber"/>
        <w:spacing w:line="240" w:lineRule="auto"/>
        <w:ind w:left="720"/>
      </w:pPr>
      <w:r/>
      <w:hyperlink r:id="rId12">
        <w:r>
          <w:rPr>
            <w:color w:val="0000EE"/>
            <w:u w:val="single"/>
          </w:rPr>
          <w:t>https://morgensternbooks.com/book/9781250337740</w:t>
        </w:r>
      </w:hyperlink>
      <w:r>
        <w:t xml:space="preserve"> - Supports the description of the book's content, highlighting the battle between AI firms and the potential dangers of AI.</w:t>
      </w:r>
      <w:r/>
    </w:p>
    <w:p>
      <w:pPr>
        <w:pStyle w:val="ListNumber"/>
        <w:spacing w:line="240" w:lineRule="auto"/>
        <w:ind w:left="720"/>
      </w:pPr>
      <w:r/>
      <w:hyperlink r:id="rId13">
        <w:r>
          <w:rPr>
            <w:color w:val="0000EE"/>
            <w:u w:val="single"/>
          </w:rPr>
          <w:t>https://fiendfullyreading.com/2024/09/12/supremacy-ai-chatgpt-and-the-race-that-will-change-the-world-by-parmy-olson/</w:t>
        </w:r>
      </w:hyperlink>
      <w:r>
        <w:t xml:space="preserve"> - Offers a detailed review of the book, including its focus on AI safety, ethics, and the impact of AI on various sectors.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announcement of the Best Business Book of the Year award, though the specific article is not provided.</w:t>
      </w:r>
      <w:r/>
    </w:p>
    <w:p>
      <w:pPr>
        <w:pStyle w:val="ListNumber"/>
        <w:spacing w:line="240" w:lineRule="auto"/>
        <w:ind w:left="720"/>
      </w:pPr>
      <w:r/>
      <w:hyperlink r:id="rId10">
        <w:r>
          <w:rPr>
            <w:color w:val="0000EE"/>
            <w:u w:val="single"/>
          </w:rPr>
          <w:t>https://www.barnesandnoble.com/w/supremacy-parmy-olson/1144225924</w:t>
        </w:r>
      </w:hyperlink>
      <w:r>
        <w:t xml:space="preserve"> - Corroborates Parmy Olson's background as a tech writer at Bloomberg and her extensive experience covering technology.</w:t>
      </w:r>
      <w:r/>
    </w:p>
    <w:p>
      <w:pPr>
        <w:pStyle w:val="ListNumber"/>
        <w:spacing w:line="240" w:lineRule="auto"/>
        <w:ind w:left="720"/>
      </w:pPr>
      <w:r/>
      <w:hyperlink r:id="rId11">
        <w:r>
          <w:rPr>
            <w:color w:val="0000EE"/>
            <w:u w:val="single"/>
          </w:rPr>
          <w:t>https://www.netgalley.com/book/343394/reviews</w:t>
        </w:r>
      </w:hyperlink>
      <w:r>
        <w:t xml:space="preserve"> - Supports the discussion around the implications of AI on business practices and societal norms as explored in Olson's book.</w:t>
      </w:r>
      <w:r/>
    </w:p>
    <w:p>
      <w:pPr>
        <w:pStyle w:val="ListNumber"/>
        <w:spacing w:line="240" w:lineRule="auto"/>
        <w:ind w:left="720"/>
      </w:pPr>
      <w:r/>
      <w:hyperlink r:id="rId12">
        <w:r>
          <w:rPr>
            <w:color w:val="0000EE"/>
            <w:u w:val="single"/>
          </w:rPr>
          <w:t>https://morgensternbooks.com/book/9781250337740</w:t>
        </w:r>
      </w:hyperlink>
      <w:r>
        <w:t xml:space="preserve"> - Highlights the necessity of appropriate oversight and ethical considerations as businesses adopt AI technologies, aligning with Olson's stance.</w:t>
      </w:r>
      <w:r/>
    </w:p>
    <w:p>
      <w:pPr>
        <w:pStyle w:val="ListNumber"/>
        <w:spacing w:line="240" w:lineRule="auto"/>
        <w:ind w:left="720"/>
      </w:pPr>
      <w:r/>
      <w:hyperlink r:id="rId13">
        <w:r>
          <w:rPr>
            <w:color w:val="0000EE"/>
            <w:u w:val="single"/>
          </w:rPr>
          <w:t>https://fiendfullyreading.com/2024/09/12/supremacy-ai-chatgpt-and-the-race-that-will-change-the-world-by-parmy-olson/</w:t>
        </w:r>
      </w:hyperlink>
      <w:r>
        <w:t xml:space="preserve"> - Discusses the broader trend of AI automation across industries and its potential to reshape workplace dynamics.</w:t>
      </w:r>
      <w:r/>
    </w:p>
    <w:p>
      <w:pPr>
        <w:pStyle w:val="ListNumber"/>
        <w:spacing w:line="240" w:lineRule="auto"/>
        <w:ind w:left="720"/>
      </w:pPr>
      <w:r/>
      <w:hyperlink r:id="rId10">
        <w:r>
          <w:rPr>
            <w:color w:val="0000EE"/>
            <w:u w:val="single"/>
          </w:rPr>
          <w:t>https://www.barnesandnoble.com/w/supremacy-parmy-olson/1144225924</w:t>
        </w:r>
      </w:hyperlink>
      <w:r>
        <w:t xml:space="preserve"> - Corroborates the recognition of AI as a transformative force that requires responsible management and ethical considerations.</w:t>
      </w:r>
      <w:r/>
    </w:p>
    <w:p>
      <w:pPr>
        <w:pStyle w:val="ListNumber"/>
        <w:spacing w:line="240" w:lineRule="auto"/>
        <w:ind w:left="720"/>
      </w:pPr>
      <w:r/>
      <w:hyperlink r:id="rId11">
        <w:r>
          <w:rPr>
            <w:color w:val="0000EE"/>
            <w:u w:val="single"/>
          </w:rPr>
          <w:t>https://www.netgalley.com/book/343394/reviews</w:t>
        </w:r>
      </w:hyperlink>
      <w:r>
        <w:t xml:space="preserve"> - Supports the ongoing discussions and recognitions surrounding the future of business in an AI-driven world.</w:t>
      </w:r>
      <w:r/>
    </w:p>
    <w:p>
      <w:pPr>
        <w:pStyle w:val="ListNumber"/>
        <w:spacing w:line="240" w:lineRule="auto"/>
        <w:ind w:left="720"/>
      </w:pPr>
      <w:r/>
      <w:hyperlink r:id="rId14">
        <w:r>
          <w:rPr>
            <w:color w:val="0000EE"/>
            <w:u w:val="single"/>
          </w:rPr>
          <w:t>https://www.ft.com/content/4f859d45-4eb9-4364-9646-3001fd36a99a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rnesandnoble.com/w/supremacy-parmy-olson/1144225924" TargetMode="External"/><Relationship Id="rId11" Type="http://schemas.openxmlformats.org/officeDocument/2006/relationships/hyperlink" Target="https://www.netgalley.com/book/343394/reviews" TargetMode="External"/><Relationship Id="rId12" Type="http://schemas.openxmlformats.org/officeDocument/2006/relationships/hyperlink" Target="https://morgensternbooks.com/book/9781250337740" TargetMode="External"/><Relationship Id="rId13" Type="http://schemas.openxmlformats.org/officeDocument/2006/relationships/hyperlink" Target="https://fiendfullyreading.com/2024/09/12/supremacy-ai-chatgpt-and-the-race-that-will-change-the-world-by-parmy-olson/" TargetMode="External"/><Relationship Id="rId14" Type="http://schemas.openxmlformats.org/officeDocument/2006/relationships/hyperlink" Target="https://www.ft.com/content/4f859d45-4eb9-4364-9646-3001fd36a9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