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Strategies for managing labour costs in the face of rising living expenses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cost of living continues to escalate, business owners in various sectors are grappling with the pressing challenge of managing labour costs. This issue has become particularly significant for growers, for whom labour often constitutes the largest percentage of expenses. Stan Vander Waal, CEO of Rainbow Greenhouses, Inc. in Chilliwack, British Columbia, articulated this sentiment in a piece for GrowerTalks Magazine, explaining that the need to find effective solutions is paramount to ensuring business viability.</w:t>
      </w:r>
      <w:r/>
    </w:p>
    <w:p>
      <w:r/>
      <w:r>
        <w:t>In a broader examination of strategies for labour cost reduction, Vander Waal identifies three distinct approaches: Opportunity, Optimization, and Measuring. Each of these components plays a crucial role in re-evaluating and enhancing operational efficiency.</w:t>
      </w:r>
      <w:r/>
    </w:p>
    <w:p>
      <w:r/>
      <w:r>
        <w:t>The first step, he suggests, involves seeking out opportunities for improvement within the existing workflows. Business owners are encouraged to assess their operations critically, with a mindset geared towards identifying potential inefficiencies. “Is there a better way?” is a guiding question for owners and managers as they observe their business units. By scrutinising the tasks performed by employees and identifying areas where waste occurs, such as excessive movements or poorly designed layouts, they can uncover significant opportunities for labour cost reduction.</w:t>
      </w:r>
      <w:r/>
    </w:p>
    <w:p>
      <w:r/>
      <w:r>
        <w:t>Vander Waal emphasizes the importance of addressing not only the obvious areas with considerable labour requirements but also the less visible tasks that may inadvertently become time sinks. He advocates for engaging with team members to pinpoint "low-hanging fruit"—tasks that can be simplified with minimal effort, ultimately leading to productivity gains.</w:t>
      </w:r>
      <w:r/>
    </w:p>
    <w:p>
      <w:r/>
      <w:r>
        <w:t>The second approach, Optimization, entails engineering a plan that effectively enhances operational performance. While automation often emerges as a potential solution, Vander Waal warns that it can sometimes complicate matters and incur additional costs if not approached thoughtfully. He illustrates two key options—Automation and Process Improvement. Simple automation solutions, such as conveyor belts, can streamline operations, whereas process improvements tend to offer a lower-cost alternative. He recommends optimising movement patterns and reducing supply distance, advocating for a lean process that maximises efficiency without unnecessary complexity.</w:t>
      </w:r>
      <w:r/>
    </w:p>
    <w:p>
      <w:r/>
      <w:r>
        <w:t>The final component, Measuring or Analyzing, is critical for verifying that efforts to reduce labour costs are indeed effective. Vander Waal discusses the role of various tools and data collection methods that may assist in monitoring performance, including inexpensive tracking software and performance monitors. He suggests that visibility into production metrics can foster a competitive environment among employees, thereby enhancing performance outcomes.</w:t>
      </w:r>
      <w:r/>
    </w:p>
    <w:p>
      <w:r/>
      <w:r>
        <w:t>Overall, Vander Waal proposes that businesses focus on straightforward, uncomplicated strategies to contain labour costs, encapsulated in the “KISS” approach (Keep It Simple Stupid). By beginning with minimal effort and striving for maximum return, companies may find considerable opportunities for savings, which can translate to a more robust financial outlook.</w:t>
      </w:r>
      <w:r/>
    </w:p>
    <w:p>
      <w:r/>
      <w:r>
        <w:t>Ultimately, as labour costs rampant in the current economic landscape, the exploration of these strategies could prove invaluable for growers and businesses alike. Vander Waal's insights serve as a guide to navigating these challenges while fostering a culture of continuous improvement within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https://fastercapital.com/topics/strategies-for-farmers-to-mitigate-labor-costs.html</w:t>
        </w:r>
      </w:hyperlink>
      <w:r>
        <w:t xml:space="preserve"> - This link supports the strategies for labor cost reduction, including implementing efficient labor management systems, adopting mechanization and automation, and utilizing seasonal and temporary labor.</w:t>
      </w:r>
      <w:r/>
    </w:p>
    <w:p>
      <w:pPr>
        <w:pStyle w:val="ListNumber"/>
        <w:spacing w:line="240" w:lineRule="auto"/>
        <w:ind w:left="720"/>
      </w:pPr>
      <w:r/>
      <w:hyperlink r:id="rId11">
        <w:r>
          <w:rPr>
            <w:color w:val="0000EE"/>
            <w:u w:val="single"/>
          </w:rPr>
          <w:t>https://blog.wps.eu/en/news/stan-van-der-waal-rainbow-greenhouses-the-system-has-worked-absolutely-perfect-from-day-one-impressive</w:t>
        </w:r>
      </w:hyperlink>
      <w:r>
        <w:t xml:space="preserve"> - This link corroborates the use of automation and technology to reduce labor costs, as exemplified by Rainbow Greenhouses' implementation of efficient systems.</w:t>
      </w:r>
      <w:r/>
    </w:p>
    <w:p>
      <w:pPr>
        <w:pStyle w:val="ListNumber"/>
        <w:spacing w:line="240" w:lineRule="auto"/>
        <w:ind w:left="720"/>
      </w:pPr>
      <w:r/>
      <w:hyperlink r:id="rId12">
        <w:r>
          <w:rPr>
            <w:color w:val="0000EE"/>
            <w:u w:val="single"/>
          </w:rPr>
          <w:t>https://www.nationwide.com/lc/resources/farm-and-agribusiness/articles/farm-labor-shortage</w:t>
        </w:r>
      </w:hyperlink>
      <w:r>
        <w:t xml:space="preserve"> - This link supports the strategies for overcoming farm labor shortages, including exploring alternate equipment, changing production systems, and using new technology.</w:t>
      </w:r>
      <w:r/>
    </w:p>
    <w:p>
      <w:pPr>
        <w:pStyle w:val="ListNumber"/>
        <w:spacing w:line="240" w:lineRule="auto"/>
        <w:ind w:left="720"/>
      </w:pPr>
      <w:r/>
      <w:hyperlink r:id="rId12">
        <w:r>
          <w:rPr>
            <w:color w:val="0000EE"/>
            <w:u w:val="single"/>
          </w:rPr>
          <w:t>https://www.nationwide.com/lc/resources/farm-and-agribusiness/articles/farm-labor-shortage</w:t>
        </w:r>
      </w:hyperlink>
      <w:r>
        <w:t xml:space="preserve"> - This link also highlights the importance of seasonal labor and contracting services to manage labor costs effectively.</w:t>
      </w:r>
      <w:r/>
    </w:p>
    <w:p>
      <w:pPr>
        <w:pStyle w:val="ListNumber"/>
        <w:spacing w:line="240" w:lineRule="auto"/>
        <w:ind w:left="720"/>
      </w:pPr>
      <w:r/>
      <w:hyperlink r:id="rId10">
        <w:r>
          <w:rPr>
            <w:color w:val="0000EE"/>
            <w:u w:val="single"/>
          </w:rPr>
          <w:t>https://fastercapital.com/topics/strategies-for-farmers-to-mitigate-labor-costs.html</w:t>
        </w:r>
      </w:hyperlink>
      <w:r>
        <w:t xml:space="preserve"> - This link explains the benefits of training and cross-training employees to improve efficiency and reduce labor costs.</w:t>
      </w:r>
      <w:r/>
    </w:p>
    <w:p>
      <w:pPr>
        <w:pStyle w:val="ListNumber"/>
        <w:spacing w:line="240" w:lineRule="auto"/>
        <w:ind w:left="720"/>
      </w:pPr>
      <w:r/>
      <w:hyperlink r:id="rId11">
        <w:r>
          <w:rPr>
            <w:color w:val="0000EE"/>
            <w:u w:val="single"/>
          </w:rPr>
          <w:t>https://blog.wps.eu/en/news/stan-van-der-waal-rainbow-greenhouses-the-system-has-worked-absolutely-perfect-from-day-one-impressive</w:t>
        </w:r>
      </w:hyperlink>
      <w:r>
        <w:t xml:space="preserve"> - This link illustrates how optimizing movement patterns and reducing supply distance can enhance operational efficiency, as seen in Rainbow Greenhouses' experience.</w:t>
      </w:r>
      <w:r/>
    </w:p>
    <w:p>
      <w:pPr>
        <w:pStyle w:val="ListNumber"/>
        <w:spacing w:line="240" w:lineRule="auto"/>
        <w:ind w:left="720"/>
      </w:pPr>
      <w:r/>
      <w:hyperlink r:id="rId12">
        <w:r>
          <w:rPr>
            <w:color w:val="0000EE"/>
            <w:u w:val="single"/>
          </w:rPr>
          <w:t>https://www.nationwide.com/lc/resources/farm-and-agribusiness/articles/farm-labor-shortage</w:t>
        </w:r>
      </w:hyperlink>
      <w:r>
        <w:t xml:space="preserve"> - This link discusses the role of automation and process improvements in enhancing operational performance and reducing labor costs.</w:t>
      </w:r>
      <w:r/>
    </w:p>
    <w:p>
      <w:pPr>
        <w:pStyle w:val="ListNumber"/>
        <w:spacing w:line="240" w:lineRule="auto"/>
        <w:ind w:left="720"/>
      </w:pPr>
      <w:r/>
      <w:hyperlink r:id="rId10">
        <w:r>
          <w:rPr>
            <w:color w:val="0000EE"/>
            <w:u w:val="single"/>
          </w:rPr>
          <w:t>https://fastercapital.com/topics/strategies-for-farmers-to-mitigate-labor-costs.html</w:t>
        </w:r>
      </w:hyperlink>
      <w:r>
        <w:t xml:space="preserve"> - This link emphasizes the importance of measuring and analyzing performance to verify the effectiveness of labor cost reduction efforts.</w:t>
      </w:r>
      <w:r/>
    </w:p>
    <w:p>
      <w:pPr>
        <w:pStyle w:val="ListNumber"/>
        <w:spacing w:line="240" w:lineRule="auto"/>
        <w:ind w:left="720"/>
      </w:pPr>
      <w:r/>
      <w:hyperlink r:id="rId11">
        <w:r>
          <w:rPr>
            <w:color w:val="0000EE"/>
            <w:u w:val="single"/>
          </w:rPr>
          <w:t>https://blog.wps.eu/en/news/stan-van-der-waal-rainbow-greenhouses-the-system-has-worked-absolutely-perfect-from-day-one-impressive</w:t>
        </w:r>
      </w:hyperlink>
      <w:r>
        <w:t xml:space="preserve"> - This link provides an example of how data collection and performance monitoring can foster a competitive environment among employees, enhancing overall performance.</w:t>
      </w:r>
      <w:r/>
    </w:p>
    <w:p>
      <w:pPr>
        <w:pStyle w:val="ListNumber"/>
        <w:spacing w:line="240" w:lineRule="auto"/>
        <w:ind w:left="720"/>
      </w:pPr>
      <w:r/>
      <w:hyperlink r:id="rId13">
        <w:r>
          <w:rPr>
            <w:color w:val="0000EE"/>
            <w:u w:val="single"/>
          </w:rPr>
          <w:t>https://www.greenhousecanada.com/2022-state-of-the-industry-can-supply-meet-demand/</w:t>
        </w:r>
      </w:hyperlink>
      <w:r>
        <w:t xml:space="preserve"> - This link highlights the challenges faced by growers, including labor shortages and rising costs, which necessitate effective labor cost management strategies.</w:t>
      </w:r>
      <w:r/>
    </w:p>
    <w:p>
      <w:pPr>
        <w:pStyle w:val="ListNumber"/>
        <w:spacing w:line="240" w:lineRule="auto"/>
        <w:ind w:left="720"/>
      </w:pPr>
      <w:r/>
      <w:hyperlink r:id="rId14">
        <w:r>
          <w:rPr>
            <w:color w:val="0000EE"/>
            <w:u w:val="single"/>
          </w:rPr>
          <w:t>https://www.growertalks.com/Article/?articleid=27158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stercapital.com/topics/strategies-for-farmers-to-mitigate-labor-costs.html" TargetMode="External"/><Relationship Id="rId11" Type="http://schemas.openxmlformats.org/officeDocument/2006/relationships/hyperlink" Target="https://blog.wps.eu/en/news/stan-van-der-waal-rainbow-greenhouses-the-system-has-worked-absolutely-perfect-from-day-one-impressive" TargetMode="External"/><Relationship Id="rId12" Type="http://schemas.openxmlformats.org/officeDocument/2006/relationships/hyperlink" Target="https://www.nationwide.com/lc/resources/farm-and-agribusiness/articles/farm-labor-shortage" TargetMode="External"/><Relationship Id="rId13" Type="http://schemas.openxmlformats.org/officeDocument/2006/relationships/hyperlink" Target="https://www.greenhousecanada.com/2022-state-of-the-industry-can-supply-meet-demand/" TargetMode="External"/><Relationship Id="rId14" Type="http://schemas.openxmlformats.org/officeDocument/2006/relationships/hyperlink" Target="https://www.growertalks.com/Article/?articleid=271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