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future of client accounting services: Embracing flexible travel and expense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client accounting services is evolving rapidly as firms strive to meet the unique and changing needs of their clients. A key area of this transformation lies in the management of travel and expenses (T&amp;E), which has traditionally operated as a separate entity with its own set of tools and processes. The integration of T&amp;E management solutions is emerging as a leading trend aimed at optimising efficiency within accounting firms.</w:t>
      </w:r>
      <w:r/>
    </w:p>
    <w:p>
      <w:r/>
      <w:r>
        <w:t>Recent insights from "Accounting Today" highlight a significant shift towards adopting integrated T&amp;E solutions that allow for a more standardised technological approach. These modern solutions combine travel booking, expense reporting, and reimbursements onto a single platform, streamlining operations and automating elements that previously generated considerable administrative workloads. As firms increasingly recognise the value of unifying these processes, they are better equipped to minimise inefficiencies related to credit card reconciliations and compliance with company policies.</w:t>
      </w:r>
      <w:r/>
    </w:p>
    <w:p>
      <w:r/>
      <w:r>
        <w:t>One standout feature in the latest T&amp;E solutions is the flexibility offered to clients regarding credit card selection. In a landscape where traditional models often required clients to switch to designated corporate cards to benefit from technology offerings, a growing number of platforms now support a 'bring your own card' approach. This flexibility addresses a fundamental disconnect identified in a survey where 71% of business travellers expressed satisfaction with their existing corporate card arrangements, questioning the need to alter those for expense management purposes.</w:t>
      </w:r>
      <w:r/>
    </w:p>
    <w:p>
      <w:r/>
      <w:r>
        <w:t>The implications of allowing clients to retain their chosen credit card are substantial. First, it enhances client autonomy and satisfaction, as many clients have specific financial agreements or loyalty benefits linked to their cards. This adaptability fosters deeper trust in the client-firm relationship. Secondly, operating with a platform that accommodates various credit cards simplifies the tech stack for accounting firms, reducing vendor complexity and enhancing operational efficiency.</w:t>
      </w:r>
      <w:r/>
    </w:p>
    <w:p>
      <w:r/>
      <w:r>
        <w:t>Additionally, accommodating multiple credit card options aids in simplifying financial structures and reporting. When firms integrate various cards into their systems, they are positioned to gather comprehensive financial data that can drive more robust financial analysis and reporting capabilities. This holistic method aligns closely with the Client Accounting Services (CAS) model, which emphasises advisory roles supported by enriched data.</w:t>
      </w:r>
      <w:r/>
    </w:p>
    <w:p>
      <w:r/>
      <w:r>
        <w:t>Moreover, the ability for clients to select their credit cards can enhance their negotiating power with financial institutions, possibly leading to lower fees or improved rewards. This level of flexibility reinforces strong client-business relationships, catering to the diverse requirements found within the CAS model, as firms deal with clients from different sectors, each with unique policies and preferences.</w:t>
      </w:r>
      <w:r/>
    </w:p>
    <w:p>
      <w:r/>
      <w:r>
        <w:t xml:space="preserve">As the T&amp;E landscape continues to innovate, firms are called to look beyond existing practices and consider the value of flexibility in their service delivery. A commitment to providing clients with a choice in credit card usage suggests a deeper dedication to personalized service and insight, which can ultimately contribute to higher client satisfaction rates. </w:t>
      </w:r>
      <w:r/>
    </w:p>
    <w:p>
      <w:r/>
      <w:r>
        <w:t>In conclusion, the integration of flexible T&amp;E management solutions that allow clients to retain their preferred credit cards not only streamlines business practices for accounting firms but also enhances the overall client experience. As this trend gains momentum, it is likely to set benchmarks in service delivery across industries, proving vital for accounting firms aiming to remain competitive in an ever-evolving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https://navan.com/uk/resources/glossary/what-is-integrated-travel-and-expense-management</w:t>
        </w:r>
      </w:hyperlink>
      <w:r>
        <w:t xml:space="preserve"> - Corroborates the integration of travel and expense management solutions, highlighting the benefits of a unified system for streamlining processes, reducing costs, and improving efficiency.</w:t>
      </w:r>
      <w:r/>
    </w:p>
    <w:p>
      <w:pPr>
        <w:pStyle w:val="ListNumber"/>
        <w:spacing w:line="240" w:lineRule="auto"/>
        <w:ind w:left="720"/>
      </w:pPr>
      <w:r/>
      <w:hyperlink r:id="rId11">
        <w:r>
          <w:rPr>
            <w:color w:val="0000EE"/>
            <w:u w:val="single"/>
          </w:rPr>
          <w:t>https://www.itilite.com/blog/advantages-of-integrated-te-solution/</w:t>
        </w:r>
      </w:hyperlink>
      <w:r>
        <w:t xml:space="preserve"> - Supports the advantages of integrated T&amp;E solutions, including streamlined processes, enhanced cost savings, faster reimbursements, and integration with other systems.</w:t>
      </w:r>
      <w:r/>
    </w:p>
    <w:p>
      <w:pPr>
        <w:pStyle w:val="ListNumber"/>
        <w:spacing w:line="240" w:lineRule="auto"/>
        <w:ind w:left="720"/>
      </w:pPr>
      <w:r/>
      <w:hyperlink r:id="rId12">
        <w:r>
          <w:rPr>
            <w:color w:val="0000EE"/>
            <w:u w:val="single"/>
          </w:rPr>
          <w:t>https://www.rippling.com/blog/travel-and-expense-software</w:t>
        </w:r>
      </w:hyperlink>
      <w:r>
        <w:t xml:space="preserve"> - Provides examples of travel and expense management software, such as SAP Concur and Navan, which integrate travel booking, expense reporting, and reimbursements onto a single platform.</w:t>
      </w:r>
      <w:r/>
    </w:p>
    <w:p>
      <w:pPr>
        <w:pStyle w:val="ListNumber"/>
        <w:spacing w:line="240" w:lineRule="auto"/>
        <w:ind w:left="720"/>
      </w:pPr>
      <w:r/>
      <w:hyperlink r:id="rId13">
        <w:r>
          <w:rPr>
            <w:color w:val="0000EE"/>
            <w:u w:val="single"/>
          </w:rPr>
          <w:t>https://navan.com/blog/insights-trends/why-companies-should-avoid-stitched-together-t-and-e-solutions</w:t>
        </w:r>
      </w:hyperlink>
      <w:r>
        <w:t xml:space="preserve"> - Explains the benefits of a vertically integrated T&amp;E solution, such as lower total cost of ownership, increased quality, and streamlined operations.</w:t>
      </w:r>
      <w:r/>
    </w:p>
    <w:p>
      <w:pPr>
        <w:pStyle w:val="ListNumber"/>
        <w:spacing w:line="240" w:lineRule="auto"/>
        <w:ind w:left="720"/>
      </w:pPr>
      <w:r/>
      <w:hyperlink r:id="rId10">
        <w:r>
          <w:rPr>
            <w:color w:val="0000EE"/>
            <w:u w:val="single"/>
          </w:rPr>
          <w:t>https://navan.com/uk/resources/glossary/what-is-integrated-travel-and-expense-management</w:t>
        </w:r>
      </w:hyperlink>
      <w:r>
        <w:t xml:space="preserve"> - Details how integrated T&amp;E systems simplify administrative procedures, improve visibility over expenses, and enhance compliance with company policies.</w:t>
      </w:r>
      <w:r/>
    </w:p>
    <w:p>
      <w:pPr>
        <w:pStyle w:val="ListNumber"/>
        <w:spacing w:line="240" w:lineRule="auto"/>
        <w:ind w:left="720"/>
      </w:pPr>
      <w:r/>
      <w:hyperlink r:id="rId11">
        <w:r>
          <w:rPr>
            <w:color w:val="0000EE"/>
            <w:u w:val="single"/>
          </w:rPr>
          <w:t>https://www.itilite.com/blog/advantages-of-integrated-te-solution/</w:t>
        </w:r>
      </w:hyperlink>
      <w:r>
        <w:t xml:space="preserve"> - Highlights the flexibility and user-friendliness of integrated T&amp;E solutions, including the ability to manage multiple aspects of travel and expenses within a single platform.</w:t>
      </w:r>
      <w:r/>
    </w:p>
    <w:p>
      <w:pPr>
        <w:pStyle w:val="ListNumber"/>
        <w:spacing w:line="240" w:lineRule="auto"/>
        <w:ind w:left="720"/>
      </w:pPr>
      <w:r/>
      <w:hyperlink r:id="rId12">
        <w:r>
          <w:rPr>
            <w:color w:val="0000EE"/>
            <w:u w:val="single"/>
          </w:rPr>
          <w:t>https://www.rippling.com/blog/travel-and-expense-software</w:t>
        </w:r>
      </w:hyperlink>
      <w:r>
        <w:t xml:space="preserve"> - Mentions the support for various credit cards and financial integrations in modern T&amp;E solutions, such as Navan and SAP Concur.</w:t>
      </w:r>
      <w:r/>
    </w:p>
    <w:p>
      <w:pPr>
        <w:pStyle w:val="ListNumber"/>
        <w:spacing w:line="240" w:lineRule="auto"/>
        <w:ind w:left="720"/>
      </w:pPr>
      <w:r/>
      <w:hyperlink r:id="rId10">
        <w:r>
          <w:rPr>
            <w:color w:val="0000EE"/>
            <w:u w:val="single"/>
          </w:rPr>
          <w:t>https://navan.com/uk/resources/glossary/what-is-integrated-travel-and-expense-management</w:t>
        </w:r>
      </w:hyperlink>
      <w:r>
        <w:t xml:space="preserve"> - Discusses how integrated T&amp;E systems can lead to substantial cost savings and better negotiation power with service providers.</w:t>
      </w:r>
      <w:r/>
    </w:p>
    <w:p>
      <w:pPr>
        <w:pStyle w:val="ListNumber"/>
        <w:spacing w:line="240" w:lineRule="auto"/>
        <w:ind w:left="720"/>
      </w:pPr>
      <w:r/>
      <w:hyperlink r:id="rId11">
        <w:r>
          <w:rPr>
            <w:color w:val="0000EE"/>
            <w:u w:val="single"/>
          </w:rPr>
          <w:t>https://www.itilite.com/blog/advantages-of-integrated-te-solution/</w:t>
        </w:r>
      </w:hyperlink>
      <w:r>
        <w:t xml:space="preserve"> - Explains how integrating T&amp;E data can aid in comprehensive financial analysis and reporting, aligning with the Client Accounting Services (CAS) model.</w:t>
      </w:r>
      <w:r/>
    </w:p>
    <w:p>
      <w:pPr>
        <w:pStyle w:val="ListNumber"/>
        <w:spacing w:line="240" w:lineRule="auto"/>
        <w:ind w:left="720"/>
      </w:pPr>
      <w:r/>
      <w:hyperlink r:id="rId12">
        <w:r>
          <w:rPr>
            <w:color w:val="0000EE"/>
            <w:u w:val="single"/>
          </w:rPr>
          <w:t>https://www.rippling.com/blog/travel-and-expense-software</w:t>
        </w:r>
      </w:hyperlink>
      <w:r>
        <w:t xml:space="preserve"> - Details the integration capabilities of T&amp;E software with other business systems, such as accounting, ERP, and HRM software, enhancing operational efficiency.</w:t>
      </w:r>
      <w:r/>
    </w:p>
    <w:p>
      <w:pPr>
        <w:pStyle w:val="ListNumber"/>
        <w:spacing w:line="240" w:lineRule="auto"/>
        <w:ind w:left="720"/>
      </w:pPr>
      <w:r/>
      <w:hyperlink r:id="rId13">
        <w:r>
          <w:rPr>
            <w:color w:val="0000EE"/>
            <w:u w:val="single"/>
          </w:rPr>
          <w:t>https://navan.com/blog/insights-trends/why-companies-should-avoid-stitched-together-t-and-e-solutions</w:t>
        </w:r>
      </w:hyperlink>
      <w:r>
        <w:t xml:space="preserve"> - Emphasizes the importance of a single, integrated T&amp;E solution for reducing vendor complexity and enhancing client satisfaction.</w:t>
      </w:r>
      <w:r/>
    </w:p>
    <w:p>
      <w:pPr>
        <w:pStyle w:val="ListNumber"/>
        <w:spacing w:line="240" w:lineRule="auto"/>
        <w:ind w:left="720"/>
      </w:pPr>
      <w:r/>
      <w:hyperlink r:id="rId14">
        <w:r>
          <w:rPr>
            <w:color w:val="0000EE"/>
            <w:u w:val="single"/>
          </w:rPr>
          <w:t>https://www.accountingtoday.com/opinion/tech-for-t-e-can-transform-client-management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avan.com/uk/resources/glossary/what-is-integrated-travel-and-expense-management" TargetMode="External"/><Relationship Id="rId11" Type="http://schemas.openxmlformats.org/officeDocument/2006/relationships/hyperlink" Target="https://www.itilite.com/blog/advantages-of-integrated-te-solution/" TargetMode="External"/><Relationship Id="rId12" Type="http://schemas.openxmlformats.org/officeDocument/2006/relationships/hyperlink" Target="https://www.rippling.com/blog/travel-and-expense-software" TargetMode="External"/><Relationship Id="rId13" Type="http://schemas.openxmlformats.org/officeDocument/2006/relationships/hyperlink" Target="https://navan.com/blog/insights-trends/why-companies-should-avoid-stitched-together-t-and-e-solutions" TargetMode="External"/><Relationship Id="rId14" Type="http://schemas.openxmlformats.org/officeDocument/2006/relationships/hyperlink" Target="https://www.accountingtoday.com/opinion/tech-for-t-e-can-transform-client-manag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