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manufacturing: AI and sustainability in advanced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within the field of advanced manufacturing have garnered significant attention, particularly concerning the role of artificial intelligence (AI) in automation. Notably, Kate Black, the Chief Executive Officer of Atomik AM, has been at the forefront of integrating innovative technologies within the manufacturing sector. Under her leadership, Atomik AM has focused on electronics 3D printing and is recognised for its advancement in jetting technologies designed for novel materials, coatings, and multi-material 3D printing.</w:t>
      </w:r>
      <w:r/>
    </w:p>
    <w:p>
      <w:r/>
      <w:r>
        <w:t>In a recent episode of the 3DPOD, Black outlined her technical vision for the future of manufacturing. She conveyed a perspective that is not only forward-looking but also highlights the industry’s potential to transform through the adoption of AI and automation. "The integration of AI in manufacturing processes can lead to enhanced efficiency and reduced waste," she remarked, showcasing the benefits that AI can bring to business operations.</w:t>
      </w:r>
      <w:r/>
    </w:p>
    <w:p>
      <w:r/>
      <w:r>
        <w:t>Furthermore, Black's commitment to environmental sustainability in manufacturing is evident. She advocates for cleaner chemistries and innovative technologies that can reduce environmental impact while maintaining productivity. This aligns with a broader industry trend where companies are increasingly acknowledging their ecological responsibilities alongside their operational goals.</w:t>
      </w:r>
      <w:r/>
    </w:p>
    <w:p>
      <w:r/>
      <w:r>
        <w:t xml:space="preserve">The discussion surrounding advanced manufacturing, as noted by industry experts, indicates a significant shift towards automation and AI-driven solutions. Many businesses are exploring these technologies to streamline operations, improve product quality, and remain competitive in a rapidly evolving marketplace. </w:t>
      </w:r>
      <w:r/>
    </w:p>
    <w:p>
      <w:r/>
      <w:r>
        <w:t>With forecasts suggesting robust growth in AI applications across various sectors, businesses are urged to consider how these emerging technologies can be effectively integrated into their practices. Black's insights and experiences, particularly as a Professor of Manufacturing at the University of Liverpool, provide valuable knowledge for navigating these trends.</w:t>
      </w:r>
      <w:r/>
    </w:p>
    <w:p>
      <w:r/>
      <w:r>
        <w:t>As the manufacturing landscape evolves, the combination of advanced technologies with a focus on environmental sustainability will likely shape future business practices and strategies. The growing emphasis on reducing waste and optimising processes signifies a pivotal moment for industries prioritising efficiency and ecological responsibility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https://atomik-am.com/about-atomik-am-advanced-manufacturing/</w:t>
        </w:r>
      </w:hyperlink>
      <w:r>
        <w:t xml:space="preserve"> - Corroborates Kate Black's role as CEO of Atomik AM and the company's focus on advanced manufacturing, including innovative technologies and sustainability.</w:t>
      </w:r>
      <w:r/>
    </w:p>
    <w:p>
      <w:pPr>
        <w:pStyle w:val="ListNumber"/>
        <w:spacing w:line="240" w:lineRule="auto"/>
        <w:ind w:left="720"/>
      </w:pPr>
      <w:r/>
      <w:hyperlink r:id="rId11">
        <w:r>
          <w:rPr>
            <w:color w:val="0000EE"/>
            <w:u w:val="single"/>
          </w:rPr>
          <w:t>https://news.liverpool.ac.uk/2024/04/23/new-spin-out-atomik-am-set-to-reshape-advanced-manufacturing/</w:t>
        </w:r>
      </w:hyperlink>
      <w:r>
        <w:t xml:space="preserve"> - Supports the information about Kate Black's leadership and Atomik AM's mission to integrate cutting-edge chemistry and engineering to reduce cost, waste, and adverse social impact.</w:t>
      </w:r>
      <w:r/>
    </w:p>
    <w:p>
      <w:pPr>
        <w:pStyle w:val="ListNumber"/>
        <w:spacing w:line="240" w:lineRule="auto"/>
        <w:ind w:left="720"/>
      </w:pPr>
      <w:r/>
      <w:hyperlink r:id="rId11">
        <w:r>
          <w:rPr>
            <w:color w:val="0000EE"/>
            <w:u w:val="single"/>
          </w:rPr>
          <w:t>https://news.liverpool.ac.uk/2024/04/23/new-spin-out-atomik-am-set-to-reshape-advanced-manufacturing/</w:t>
        </w:r>
      </w:hyperlink>
      <w:r>
        <w:t xml:space="preserve"> - Provides details on Atomik AM's technologies, including their work in advanced manufacturing techniques and their commitment to environmental sustainability.</w:t>
      </w:r>
      <w:r/>
    </w:p>
    <w:p>
      <w:pPr>
        <w:pStyle w:val="ListNumber"/>
        <w:spacing w:line="240" w:lineRule="auto"/>
        <w:ind w:left="720"/>
      </w:pPr>
      <w:r/>
      <w:hyperlink r:id="rId12">
        <w:r>
          <w:rPr>
            <w:color w:val="0000EE"/>
            <w:u w:val="single"/>
          </w:rPr>
          <w:t>https://www.tctmagazine.com/3d-printing-resource-center/podcast/kate-black-alexander-pluke-solutions-based-thinking-am-materials/</w:t>
        </w:r>
      </w:hyperlink>
      <w:r>
        <w:t xml:space="preserve"> - Highlights Kate Black's discussion on solutions-focused thinking in manufacturing, the limitations of one-size-fits-all materials, and the emphasis on sustainability.</w:t>
      </w:r>
      <w:r/>
    </w:p>
    <w:p>
      <w:pPr>
        <w:pStyle w:val="ListNumber"/>
        <w:spacing w:line="240" w:lineRule="auto"/>
        <w:ind w:left="720"/>
      </w:pPr>
      <w:r/>
      <w:hyperlink r:id="rId10">
        <w:r>
          <w:rPr>
            <w:color w:val="0000EE"/>
            <w:u w:val="single"/>
          </w:rPr>
          <w:t>https://atomik-am.com/about-atomik-am-advanced-manufacturing/</w:t>
        </w:r>
      </w:hyperlink>
      <w:r>
        <w:t xml:space="preserve"> - Details Atomik AM's expertise in novel materials, coatings, and multi-material 3D printing, aligning with the mention of jetting technologies.</w:t>
      </w:r>
      <w:r/>
    </w:p>
    <w:p>
      <w:pPr>
        <w:pStyle w:val="ListNumber"/>
        <w:spacing w:line="240" w:lineRule="auto"/>
        <w:ind w:left="720"/>
      </w:pPr>
      <w:r/>
      <w:hyperlink r:id="rId11">
        <w:r>
          <w:rPr>
            <w:color w:val="0000EE"/>
            <w:u w:val="single"/>
          </w:rPr>
          <w:t>https://news.liverpool.ac.uk/2024/04/23/new-spin-out-atomik-am-set-to-reshape-advanced-manufacturing/</w:t>
        </w:r>
      </w:hyperlink>
      <w:r>
        <w:t xml:space="preserve"> - Mentions Kate Black's role as a Professor of Manufacturing at the University of Liverpool, supporting her expertise and insights in the field.</w:t>
      </w:r>
      <w:r/>
    </w:p>
    <w:p>
      <w:pPr>
        <w:pStyle w:val="ListNumber"/>
        <w:spacing w:line="240" w:lineRule="auto"/>
        <w:ind w:left="720"/>
      </w:pPr>
      <w:r/>
      <w:hyperlink r:id="rId10">
        <w:r>
          <w:rPr>
            <w:color w:val="0000EE"/>
            <w:u w:val="single"/>
          </w:rPr>
          <w:t>https://atomik-am.com/about-atomik-am-advanced-manufacturing/</w:t>
        </w:r>
      </w:hyperlink>
      <w:r>
        <w:t xml:space="preserve"> - Explains Atomik AM's commitment to environmental sustainability and the use of cleaner chemistries, aligning with the broader industry trend.</w:t>
      </w:r>
      <w:r/>
    </w:p>
    <w:p>
      <w:pPr>
        <w:pStyle w:val="ListNumber"/>
        <w:spacing w:line="240" w:lineRule="auto"/>
        <w:ind w:left="720"/>
      </w:pPr>
      <w:r/>
      <w:hyperlink r:id="rId11">
        <w:r>
          <w:rPr>
            <w:color w:val="0000EE"/>
            <w:u w:val="single"/>
          </w:rPr>
          <w:t>https://news.liverpool.ac.uk/2024/04/23/new-spin-out-atomik-am-set-to-reshape-advanced-manufacturing/</w:t>
        </w:r>
      </w:hyperlink>
      <w:r>
        <w:t xml:space="preserve"> - Discusses the shift towards automation and AI-driven solutions in advanced manufacturing, reflecting industry trends and forecasts.</w:t>
      </w:r>
      <w:r/>
    </w:p>
    <w:p>
      <w:pPr>
        <w:pStyle w:val="ListNumber"/>
        <w:spacing w:line="240" w:lineRule="auto"/>
        <w:ind w:left="720"/>
      </w:pPr>
      <w:r/>
      <w:hyperlink r:id="rId12">
        <w:r>
          <w:rPr>
            <w:color w:val="0000EE"/>
            <w:u w:val="single"/>
          </w:rPr>
          <w:t>https://www.tctmagazine.com/3d-printing-resource-center/podcast/kate-black-alexander-pluke-solutions-based-thinking-am-materials/</w:t>
        </w:r>
      </w:hyperlink>
      <w:r>
        <w:t xml:space="preserve"> - Supports the discussion on the integration of AI and automation in manufacturing processes to enhance efficiency and reduce waste.</w:t>
      </w:r>
      <w:r/>
    </w:p>
    <w:p>
      <w:pPr>
        <w:pStyle w:val="ListNumber"/>
        <w:spacing w:line="240" w:lineRule="auto"/>
        <w:ind w:left="720"/>
      </w:pPr>
      <w:r/>
      <w:hyperlink r:id="rId10">
        <w:r>
          <w:rPr>
            <w:color w:val="0000EE"/>
            <w:u w:val="single"/>
          </w:rPr>
          <w:t>https://atomik-am.com/about-atomik-am-advanced-manufacturing/</w:t>
        </w:r>
      </w:hyperlink>
      <w:r>
        <w:t xml:space="preserve"> - Highlights the importance of reducing waste and optimising processes, which is a pivotal moment for industries prioritising efficiency and ecological responsibility.</w:t>
      </w:r>
      <w:r/>
    </w:p>
    <w:p>
      <w:pPr>
        <w:pStyle w:val="ListNumber"/>
        <w:spacing w:line="240" w:lineRule="auto"/>
        <w:ind w:left="720"/>
      </w:pPr>
      <w:r/>
      <w:hyperlink r:id="rId11">
        <w:r>
          <w:rPr>
            <w:color w:val="0000EE"/>
            <w:u w:val="single"/>
          </w:rPr>
          <w:t>https://news.liverpool.ac.uk/2024/04/23/new-spin-out-atomik-am-set-to-reshape-advanced-manufacturing/</w:t>
        </w:r>
      </w:hyperlink>
      <w:r>
        <w:t xml:space="preserve"> - Provides context on the growing emphasis on environmental sustainability and the combination of advanced technologies in future business practices.</w:t>
      </w:r>
      <w:r/>
    </w:p>
    <w:p>
      <w:pPr>
        <w:pStyle w:val="ListNumber"/>
        <w:spacing w:line="240" w:lineRule="auto"/>
        <w:ind w:left="720"/>
      </w:pPr>
      <w:r/>
      <w:hyperlink r:id="rId13">
        <w:r>
          <w:rPr>
            <w:color w:val="0000EE"/>
            <w:u w:val="single"/>
          </w:rPr>
          <w:t>https://3dprint.com/314704/3dpod-233-sustainable-manufacturing-with-kate-black-atomik-am/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omik-am.com/about-atomik-am-advanced-manufacturing/" TargetMode="External"/><Relationship Id="rId11" Type="http://schemas.openxmlformats.org/officeDocument/2006/relationships/hyperlink" Target="https://news.liverpool.ac.uk/2024/04/23/new-spin-out-atomik-am-set-to-reshape-advanced-manufacturing/" TargetMode="External"/><Relationship Id="rId12" Type="http://schemas.openxmlformats.org/officeDocument/2006/relationships/hyperlink" Target="https://www.tctmagazine.com/3d-printing-resource-center/podcast/kate-black-alexander-pluke-solutions-based-thinking-am-materials/" TargetMode="External"/><Relationship Id="rId13" Type="http://schemas.openxmlformats.org/officeDocument/2006/relationships/hyperlink" Target="https://3dprint.com/314704/3dpod-233-sustainable-manufacturing-with-kate-black-atomik-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