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transformation of business practices through AI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months, discussions around advances in artificial intelligence (AI) automation for businesses have intensified, revealing significant trends and innovations that promise to reshape various industries. A report from Embedded.com highlights some of the key developments and technologies poised to transform business practices.</w:t>
      </w:r>
      <w:r/>
    </w:p>
    <w:p>
      <w:r/>
      <w:r>
        <w:t>Among the most notable advancements is the emergence of edge AI, a paradigm shift in data processing and application. This technology allows for computation to occur close to the data source, effectively minimising latency and bolstering security and privacy measures. The shift towards edge AI has been emphasised as essential for implementing distributed systems within businesses, where timely responses to data can facilitate more efficient operations.</w:t>
      </w:r>
      <w:r/>
    </w:p>
    <w:p>
      <w:r/>
      <w:r>
        <w:t>During a press conference, Remi El-Ouazzane, President of Microcontrollers, Digital ICs and RF Products Group at STMicroelectronics, elaborated on this growing trend. He expressed a vision where "things can sense at the very edge, autonomously infer, intelligently actuate, and automatically connect," showcasing the ability of devices to function independently while harnessing AI capabilities. The introduction of the STM32N6 microcontroller exemplifies advancements in this area, marking a pivotal development for small, edge-based devices.</w:t>
      </w:r>
      <w:r/>
    </w:p>
    <w:p>
      <w:r/>
      <w:r>
        <w:t>Furthermore, the need for robust security in an interconnected world has become paramount, particularly in the Internet of Things (IoT) sector. Shahram Mossayebi, CEO and co-founder of Crypto Quantique, underscored the increasing complexity of device security threats, signalling a critical focus on hardware-level security solutions to safeguard networks and devices against potential attacks.</w:t>
      </w:r>
      <w:r/>
    </w:p>
    <w:p>
      <w:r/>
      <w:r>
        <w:t>In parallel, BrainChip has launched the Akida Pico, a device that integrates AI into compact, ultra-low power applications across various sectors like healthcare, defence, and IoT. This innovation contributes to the growing trend of smart technologies designed for sensor-based use cases, showcasing AI's versatility and its expanding applications in daily operations.</w:t>
      </w:r>
      <w:r/>
    </w:p>
    <w:p>
      <w:r/>
      <w:r>
        <w:t>Moreover, the automotive industry faces transformative changes with the rise of software-defined vehicles (SDVs). Research from Morgan Stanley projects that SDVs could account for up to 90% of total auto production by 2029, potentially generating an additional $15 billion in semiconductor spending within the next five to six years. This shift underscores the automotive sector's increasing reliance on software-driven solutions and advanced technologies, propelling it into a more sophisticated era of vehicle manufacturing.</w:t>
      </w:r>
      <w:r/>
    </w:p>
    <w:p>
      <w:r/>
      <w:r>
        <w:t>Electronics manufacturing is also evolving, driven by demands for enhanced production capabilities. Integrated-circuit (IC) substrates play a pivotal role in this landscape by facilitating connections from chip to printed circuit board (PCB). With advancements in embedded systems, the growing complexity of electronic devices necessitates increased substrate fabrication capacity.</w:t>
      </w:r>
      <w:r/>
    </w:p>
    <w:p>
      <w:r/>
      <w:r>
        <w:t>Events such as Electronica 2024 have showcased a plethora of groundbreaking advancements in embedded systems, ultra-low power integrated circuits (ICs), and power solutions. Highlights from the event included innovations from leading companies, such as Nano Powers' ultra-low power IC designed for IoT applications, Texas Instruments' vision for software-defined vehicles, and NXP's developments in wireless battery management for electric vehicles.</w:t>
      </w:r>
      <w:r/>
    </w:p>
    <w:p>
      <w:r/>
      <w:r>
        <w:t>As these trends in AI automation and related technologies continue to unfold, the landscape of business practices is clearly poised for significant change, driven by the integration of advanced systems and intelligent devices across various sectors. These developments reflect a broader movement towards embracing technological solutions that enhance efficiency, security, and functionality in the business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https://www.flexential.com/resources/blog/beginners-guide-ai-edge-computing</w:t>
        </w:r>
      </w:hyperlink>
      <w:r>
        <w:t xml:space="preserve"> - This article explains the benefits and applications of edge AI, including real-time data processing, enhanced data privacy and security, cost efficiency, and reduced network strain.</w:t>
      </w:r>
      <w:r/>
    </w:p>
    <w:p>
      <w:pPr>
        <w:pStyle w:val="ListNumber"/>
        <w:spacing w:line="240" w:lineRule="auto"/>
        <w:ind w:left="720"/>
      </w:pPr>
      <w:r/>
      <w:hyperlink r:id="rId11">
        <w:r>
          <w:rPr>
            <w:color w:val="0000EE"/>
            <w:u w:val="single"/>
          </w:rPr>
          <w:t>https://www.sintrones.com/application/edge-ai/</w:t>
        </w:r>
      </w:hyperlink>
      <w:r>
        <w:t xml:space="preserve"> - This source details how edge AI processes information on the network’s edge, reducing latency and bandwidth usage, and its applications in industries like manufacturing, healthcare, and transportation.</w:t>
      </w:r>
      <w:r/>
    </w:p>
    <w:p>
      <w:pPr>
        <w:pStyle w:val="ListNumber"/>
        <w:spacing w:line="240" w:lineRule="auto"/>
        <w:ind w:left="720"/>
      </w:pPr>
      <w:r/>
      <w:hyperlink r:id="rId12">
        <w:r>
          <w:rPr>
            <w:color w:val="0000EE"/>
            <w:u w:val="single"/>
          </w:rPr>
          <w:t>https://www.calendar.com/blog/top-12-ai-trends-shaping-the-business-world-in-2025/</w:t>
        </w:r>
      </w:hyperlink>
      <w:r>
        <w:t xml:space="preserve"> - This article highlights edge AI as a game changer for business, facilitating real-time insights, reduced latency, enhanced privacy and security, and cost-effective operations.</w:t>
      </w:r>
      <w:r/>
    </w:p>
    <w:p>
      <w:pPr>
        <w:pStyle w:val="ListNumber"/>
        <w:spacing w:line="240" w:lineRule="auto"/>
        <w:ind w:left="720"/>
      </w:pPr>
      <w:r/>
      <w:hyperlink r:id="rId13">
        <w:r>
          <w:rPr>
            <w:color w:val="0000EE"/>
            <w:u w:val="single"/>
          </w:rPr>
          <w:t>https://blog.google/products/google-cloud/ai-trends-business-2025/</w:t>
        </w:r>
      </w:hyperlink>
      <w:r>
        <w:t xml:space="preserve"> - While not specifically about edge AI, this article discusses broader AI trends that include the need for real-time data processing and enhanced security, aligning with the benefits of edge AI.</w:t>
      </w:r>
      <w:r/>
    </w:p>
    <w:p>
      <w:pPr>
        <w:pStyle w:val="ListNumber"/>
        <w:spacing w:line="240" w:lineRule="auto"/>
        <w:ind w:left="720"/>
      </w:pPr>
      <w:r/>
      <w:hyperlink r:id="rId10">
        <w:r>
          <w:rPr>
            <w:color w:val="0000EE"/>
            <w:u w:val="single"/>
          </w:rPr>
          <w:t>https://www.flexential.com/resources/blog/beginners-guide-ai-edge-computing</w:t>
        </w:r>
      </w:hyperlink>
      <w:r>
        <w:t xml:space="preserve"> - This source elaborates on the critical role of edge AI in IoT and other sectors, emphasizing its ability to process data locally and enhance security measures.</w:t>
      </w:r>
      <w:r/>
    </w:p>
    <w:p>
      <w:pPr>
        <w:pStyle w:val="ListNumber"/>
        <w:spacing w:line="240" w:lineRule="auto"/>
        <w:ind w:left="720"/>
      </w:pPr>
      <w:r/>
      <w:hyperlink r:id="rId11">
        <w:r>
          <w:rPr>
            <w:color w:val="0000EE"/>
            <w:u w:val="single"/>
          </w:rPr>
          <w:t>https://www.sintrones.com/application/edge-ai/</w:t>
        </w:r>
      </w:hyperlink>
      <w:r>
        <w:t xml:space="preserve"> - This article provides examples of edge AI applications in surveillance, manufacturing, and transportation, highlighting its real-time analysis capabilities.</w:t>
      </w:r>
      <w:r/>
    </w:p>
    <w:p>
      <w:pPr>
        <w:pStyle w:val="ListNumber"/>
        <w:spacing w:line="240" w:lineRule="auto"/>
        <w:ind w:left="720"/>
      </w:pPr>
      <w:r/>
      <w:hyperlink r:id="rId12">
        <w:r>
          <w:rPr>
            <w:color w:val="0000EE"/>
            <w:u w:val="single"/>
          </w:rPr>
          <w:t>https://www.calendar.com/blog/top-12-ai-trends-shaping-the-business-world-in-2025/</w:t>
        </w:r>
      </w:hyperlink>
      <w:r>
        <w:t xml:space="preserve"> - This source discusses the growing trend of smart technologies, including AI integration in compact, ultra-low power applications across various sectors like healthcare and IoT.</w:t>
      </w:r>
      <w:r/>
    </w:p>
    <w:p>
      <w:pPr>
        <w:pStyle w:val="ListNumber"/>
        <w:spacing w:line="240" w:lineRule="auto"/>
        <w:ind w:left="720"/>
      </w:pPr>
      <w:r/>
      <w:hyperlink r:id="rId10">
        <w:r>
          <w:rPr>
            <w:color w:val="0000EE"/>
            <w:u w:val="single"/>
          </w:rPr>
          <w:t>https://www.flexential.com/resources/blog/beginners-guide-ai-edge-computing</w:t>
        </w:r>
      </w:hyperlink>
      <w:r>
        <w:t xml:space="preserve"> - This article explains how edge AI reduces reliance on network bandwidth and improves operational efficiency, which is crucial for the automotive and electronics manufacturing sectors.</w:t>
      </w:r>
      <w:r/>
    </w:p>
    <w:p>
      <w:pPr>
        <w:pStyle w:val="ListNumber"/>
        <w:spacing w:line="240" w:lineRule="auto"/>
        <w:ind w:left="720"/>
      </w:pPr>
      <w:r/>
      <w:hyperlink r:id="rId11">
        <w:r>
          <w:rPr>
            <w:color w:val="0000EE"/>
            <w:u w:val="single"/>
          </w:rPr>
          <w:t>https://www.sintrones.com/application/edge-ai/</w:t>
        </w:r>
      </w:hyperlink>
      <w:r>
        <w:t xml:space="preserve"> - This source highlights the importance of edge AI in industries where real-time decision-making is critical, such as in the automotive sector with software-defined vehicles.</w:t>
      </w:r>
      <w:r/>
    </w:p>
    <w:p>
      <w:pPr>
        <w:pStyle w:val="ListNumber"/>
        <w:spacing w:line="240" w:lineRule="auto"/>
        <w:ind w:left="720"/>
      </w:pPr>
      <w:r/>
      <w:hyperlink r:id="rId12">
        <w:r>
          <w:rPr>
            <w:color w:val="0000EE"/>
            <w:u w:val="single"/>
          </w:rPr>
          <w:t>https://www.calendar.com/blog/top-12-ai-trends-shaping-the-business-world-in-2025/</w:t>
        </w:r>
      </w:hyperlink>
      <w:r>
        <w:t xml:space="preserve"> - This article mentions the automotive industry's shift towards software-defined vehicles and the role of AI in driving this transformation, aligning with the need for advanced technologies in vehicle manufacturing.</w:t>
      </w:r>
      <w:r/>
    </w:p>
    <w:p>
      <w:pPr>
        <w:pStyle w:val="ListNumber"/>
        <w:spacing w:line="240" w:lineRule="auto"/>
        <w:ind w:left="720"/>
      </w:pPr>
      <w:r/>
      <w:hyperlink r:id="rId10">
        <w:r>
          <w:rPr>
            <w:color w:val="0000EE"/>
            <w:u w:val="single"/>
          </w:rPr>
          <w:t>https://www.flexential.com/resources/blog/beginners-guide-ai-edge-computing</w:t>
        </w:r>
      </w:hyperlink>
      <w:r>
        <w:t xml:space="preserve"> - This source underscores the broader movement towards embracing technological solutions that enhance efficiency, security, and functionality in various business environments, including electronics manufacturing.</w:t>
      </w:r>
      <w:r/>
    </w:p>
    <w:p>
      <w:pPr>
        <w:pStyle w:val="ListNumber"/>
        <w:spacing w:line="240" w:lineRule="auto"/>
        <w:ind w:left="720"/>
      </w:pPr>
      <w:r/>
      <w:hyperlink r:id="rId14">
        <w:r>
          <w:rPr>
            <w:color w:val="0000EE"/>
            <w:u w:val="single"/>
          </w:rPr>
          <w:t>https://www.embedded.com/top-10-articles-of-2024/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lexential.com/resources/blog/beginners-guide-ai-edge-computing" TargetMode="External"/><Relationship Id="rId11" Type="http://schemas.openxmlformats.org/officeDocument/2006/relationships/hyperlink" Target="https://www.sintrones.com/application/edge-ai/" TargetMode="External"/><Relationship Id="rId12" Type="http://schemas.openxmlformats.org/officeDocument/2006/relationships/hyperlink" Target="https://www.calendar.com/blog/top-12-ai-trends-shaping-the-business-world-in-2025/" TargetMode="External"/><Relationship Id="rId13" Type="http://schemas.openxmlformats.org/officeDocument/2006/relationships/hyperlink" Target="https://blog.google/products/google-cloud/ai-trends-business-2025/" TargetMode="External"/><Relationship Id="rId14" Type="http://schemas.openxmlformats.org/officeDocument/2006/relationships/hyperlink" Target="https://www.embedded.com/top-10-articles-of-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