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microfinance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making strides into the field of microfinance, indicating a transformative shift in how community lending is conducted. Traditionally reliant on human evaluations and processes, microfinance institutions (MFIs) are now set to enhance their operations through the adoption of advanced AI technologies, which could significantly revolutionize lending practices, particularly in developing regions where access to traditional banking remains limited.</w:t>
      </w:r>
      <w:r/>
    </w:p>
    <w:p>
      <w:r/>
      <w:r>
        <w:t>Microfinance has always played a crucial role in supporting individuals who lack access to conventional banking services by offering small loans. However, MFIs often encounter significant challenges, primarily related to assessing the creditworthiness of borrowers without formal credit histories. With the introduction of AI, this landscape is changing. AI algorithms are capable of analysing extensive amounts of alternative data, including mobile phone usage, social media activity, and local economic indicators. This comprehensive approach enables MFIs to gain deeper insights into potential borrowers, allowing for more accurate risk assessments and accelerated loan approval processes.</w:t>
      </w:r>
      <w:r/>
    </w:p>
    <w:p>
      <w:r/>
      <w:r>
        <w:t>The advantages of implementing AI in microfinance extend beyond just efficient loan processing. AI technologies are also pivotal in promoting financial literacy. By utilizing AI-driven chatbots and virtual assistants, MFIs are now able to educate borrowers on essential topics such as budgeting and saving. This educational support fosters stronger relationships between MFIs and their clients, which could lead to reduced default rates and improved financial decisions among borrowers.</w:t>
      </w:r>
      <w:r/>
    </w:p>
    <w:p>
      <w:r/>
      <w:r>
        <w:t xml:space="preserve">As AI begins to take root in microfinance, it is evident that its potential impact is expansive. With predictive analytics and automated customer service being integrated into microfinance operations, forecasts suggest a significant move towards increased financial inclusion and improved efficacy in areas lacking robust banking infrastructures. </w:t>
      </w:r>
      <w:r/>
    </w:p>
    <w:p>
      <w:r/>
      <w:r>
        <w:t>However, the integration of AI into microfinance is not without its challenges. Data privacy concerns emerge as MFIs begin to utilise personal and unconventional data sources for credit evaluations. Ensuring the protection of client information is paramount, necessitating the adoption of rigorous cybersecurity measures and transparent data usage policies by MFIs. Additionally, technological barriers could impede the progress of AI implementation in regions where the necessary infrastructure is lacking.</w:t>
      </w:r>
      <w:r/>
    </w:p>
    <w:p>
      <w:r/>
      <w:r>
        <w:t>Moreover, there is a risk of algorithmic bias if AI systems are not adequately vetted and maintained. Vigilance in the monitoring of AI systems is essential to mitigate these risks and foster trust among clients.</w:t>
      </w:r>
      <w:r/>
    </w:p>
    <w:p>
      <w:r/>
      <w:r>
        <w:t>Overall, the trend towards AI-driven solutions within microfinance represents a significant shift towards smarter and more inclusive financial ecosystems. The future of community lending is increasingly likely to rely on these advancements, promoting economic empowerment across diverse populations. As AI technologies continue to evolve, they hold the promise of reshaping microfinance into a more democratic and effective tool for financial inclusion worldwide, as underscored by ongoing industry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https://proudpen.com/proceedings/index.php/bmmconf/article/download/120/124/485</w:t>
        </w:r>
      </w:hyperlink>
      <w:r>
        <w:t xml:space="preserve"> - This article discusses how AI transforms operational efficiency, risk assessment, and customer outreach in microfinance, highlighting its role in credit risk assessment and operational automation.</w:t>
      </w:r>
      <w:r/>
    </w:p>
    <w:p>
      <w:pPr>
        <w:pStyle w:val="ListNumber"/>
        <w:spacing w:line="240" w:lineRule="auto"/>
        <w:ind w:left="720"/>
      </w:pPr>
      <w:r/>
      <w:hyperlink r:id="rId11">
        <w:r>
          <w:rPr>
            <w:color w:val="0000EE"/>
            <w:u w:val="single"/>
          </w:rPr>
          <w:t>https://www.chaitanyaindia.in/microfinance-meets-artificial-intelligence-enhancing-access-and-efficiency/</w:t>
        </w:r>
      </w:hyperlink>
      <w:r>
        <w:t xml:space="preserve"> - This source explains how AI can enhance access and efficiency in microfinance through automated loan approval systems, fraud detection, and customer service chatbots.</w:t>
      </w:r>
      <w:r/>
    </w:p>
    <w:p>
      <w:pPr>
        <w:pStyle w:val="ListNumber"/>
        <w:spacing w:line="240" w:lineRule="auto"/>
        <w:ind w:left="720"/>
      </w:pPr>
      <w:r/>
      <w:hyperlink r:id="rId12">
        <w:r>
          <w:rPr>
            <w:color w:val="0000EE"/>
            <w:u w:val="single"/>
          </w:rPr>
          <w:t>https://paradisosoftware.com/blog/microfinance-with-ai-for-financial-inclusion/</w:t>
        </w:r>
      </w:hyperlink>
      <w:r>
        <w:t xml:space="preserve"> - This blog post details how AI-powered loan processing can streamline operations, reduce costs, and improve the customer experience in microfinance institutions.</w:t>
      </w:r>
      <w:r/>
    </w:p>
    <w:p>
      <w:pPr>
        <w:pStyle w:val="ListNumber"/>
        <w:spacing w:line="240" w:lineRule="auto"/>
        <w:ind w:left="720"/>
      </w:pPr>
      <w:r/>
      <w:hyperlink r:id="rId10">
        <w:r>
          <w:rPr>
            <w:color w:val="0000EE"/>
            <w:u w:val="single"/>
          </w:rPr>
          <w:t>https://proudpen.com/proceedings/index.php/bmmconf/article/download/120/124/485</w:t>
        </w:r>
      </w:hyperlink>
      <w:r>
        <w:t xml:space="preserve"> - This paper highlights the use of AI in analyzing alternative data sources for more accurate risk assessments and accelerated loan approval processes in microfinance.</w:t>
      </w:r>
      <w:r/>
    </w:p>
    <w:p>
      <w:pPr>
        <w:pStyle w:val="ListNumber"/>
        <w:spacing w:line="240" w:lineRule="auto"/>
        <w:ind w:left="720"/>
      </w:pPr>
      <w:r/>
      <w:hyperlink r:id="rId11">
        <w:r>
          <w:rPr>
            <w:color w:val="0000EE"/>
            <w:u w:val="single"/>
          </w:rPr>
          <w:t>https://www.chaitanyaindia.in/microfinance-meets-artificial-intelligence-enhancing-access-and-efficiency/</w:t>
        </w:r>
      </w:hyperlink>
      <w:r>
        <w:t xml:space="preserve"> - This article discusses the role of AI in promoting financial literacy through AI-driven chatbots and virtual assistants, which can educate borrowers on budgeting and saving.</w:t>
      </w:r>
      <w:r/>
    </w:p>
    <w:p>
      <w:pPr>
        <w:pStyle w:val="ListNumber"/>
        <w:spacing w:line="240" w:lineRule="auto"/>
        <w:ind w:left="720"/>
      </w:pPr>
      <w:r/>
      <w:hyperlink r:id="rId12">
        <w:r>
          <w:rPr>
            <w:color w:val="0000EE"/>
            <w:u w:val="single"/>
          </w:rPr>
          <w:t>https://paradisosoftware.com/blog/microfinance-with-ai-for-financial-inclusion/</w:t>
        </w:r>
      </w:hyperlink>
      <w:r>
        <w:t xml:space="preserve"> - This source explains how AI can improve financial inclusion by integrating predictive analytics and automated customer service into microfinance operations.</w:t>
      </w:r>
      <w:r/>
    </w:p>
    <w:p>
      <w:pPr>
        <w:pStyle w:val="ListNumber"/>
        <w:spacing w:line="240" w:lineRule="auto"/>
        <w:ind w:left="720"/>
      </w:pPr>
      <w:r/>
      <w:hyperlink r:id="rId10">
        <w:r>
          <w:rPr>
            <w:color w:val="0000EE"/>
            <w:u w:val="single"/>
          </w:rPr>
          <w:t>https://proudpen.com/proceedings/index.php/bmmconf/article/download/120/124/485</w:t>
        </w:r>
      </w:hyperlink>
      <w:r>
        <w:t xml:space="preserve"> - This research underscores the importance of addressing data privacy concerns and ensuring the protection of client information when using AI in microfinance.</w:t>
      </w:r>
      <w:r/>
    </w:p>
    <w:p>
      <w:pPr>
        <w:pStyle w:val="ListNumber"/>
        <w:spacing w:line="240" w:lineRule="auto"/>
        <w:ind w:left="720"/>
      </w:pPr>
      <w:r/>
      <w:hyperlink r:id="rId11">
        <w:r>
          <w:rPr>
            <w:color w:val="0000EE"/>
            <w:u w:val="single"/>
          </w:rPr>
          <w:t>https://www.chaitanyaindia.in/microfinance-meets-artificial-intelligence-enhancing-access-and-efficiency/</w:t>
        </w:r>
      </w:hyperlink>
      <w:r>
        <w:t xml:space="preserve"> - This article mentions the need for rigorous cybersecurity measures and transparent data usage policies to mitigate risks associated with AI integration in microfinance.</w:t>
      </w:r>
      <w:r/>
    </w:p>
    <w:p>
      <w:pPr>
        <w:pStyle w:val="ListNumber"/>
        <w:spacing w:line="240" w:lineRule="auto"/>
        <w:ind w:left="720"/>
      </w:pPr>
      <w:r/>
      <w:hyperlink r:id="rId12">
        <w:r>
          <w:rPr>
            <w:color w:val="0000EE"/>
            <w:u w:val="single"/>
          </w:rPr>
          <w:t>https://paradisosoftware.com/blog/microfinance-with-ai-for-financial-inclusion/</w:t>
        </w:r>
      </w:hyperlink>
      <w:r>
        <w:t xml:space="preserve"> - This blog post notes the potential for algorithmic bias in AI systems and the importance of vigilant monitoring to foster trust among clients.</w:t>
      </w:r>
      <w:r/>
    </w:p>
    <w:p>
      <w:pPr>
        <w:pStyle w:val="ListNumber"/>
        <w:spacing w:line="240" w:lineRule="auto"/>
        <w:ind w:left="720"/>
      </w:pPr>
      <w:r/>
      <w:hyperlink r:id="rId10">
        <w:r>
          <w:rPr>
            <w:color w:val="0000EE"/>
            <w:u w:val="single"/>
          </w:rPr>
          <w:t>https://proudpen.com/proceedings/index.php/bmmconf/article/download/120/124/485</w:t>
        </w:r>
      </w:hyperlink>
      <w:r>
        <w:t xml:space="preserve"> - This paper emphasizes the transformative potential of AI in microfinance, leading to smarter and more inclusive financial ecosystems.</w:t>
      </w:r>
      <w:r/>
    </w:p>
    <w:p>
      <w:pPr>
        <w:pStyle w:val="ListNumber"/>
        <w:spacing w:line="240" w:lineRule="auto"/>
        <w:ind w:left="720"/>
      </w:pPr>
      <w:r/>
      <w:hyperlink r:id="rId11">
        <w:r>
          <w:rPr>
            <w:color w:val="0000EE"/>
            <w:u w:val="single"/>
          </w:rPr>
          <w:t>https://www.chaitanyaindia.in/microfinance-meets-artificial-intelligence-enhancing-access-and-efficiency/</w:t>
        </w:r>
      </w:hyperlink>
      <w:r>
        <w:t xml:space="preserve"> - This article highlights the future of community lending relying on AI-driven solutions, promoting economic empowerment across diverse populations.</w:t>
      </w:r>
      <w:r/>
    </w:p>
    <w:p>
      <w:pPr>
        <w:pStyle w:val="ListNumber"/>
        <w:spacing w:line="240" w:lineRule="auto"/>
        <w:ind w:left="720"/>
      </w:pPr>
      <w:r/>
      <w:hyperlink r:id="rId13">
        <w:r>
          <w:rPr>
            <w:color w:val="0000EE"/>
            <w:u w:val="single"/>
          </w:rPr>
          <w:t>https://news.google.com/rss/articles/CBMipgFBVV95cUxNZW5maHVlc292a0pnX1FlU2NwQXg4dXdKYUZQY2xYX2Z2X2NCbFRuemR6alpUdGptUVFhOVp5NkRyWWs4ejY4amljRUh0UEVEV1duSjllUjd4QlF1aC1JZ0xBb3M4N0N4WUhDT2JYaWdIY191ZjdpektxWjNxV3hwVGFzbkNXUUl5OTU5Ync2VXNyZ1oyaFB2U0Q5UGV5ZmRHZXRvSzF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udpen.com/proceedings/index.php/bmmconf/article/download/120/124/485" TargetMode="External"/><Relationship Id="rId11" Type="http://schemas.openxmlformats.org/officeDocument/2006/relationships/hyperlink" Target="https://www.chaitanyaindia.in/microfinance-meets-artificial-intelligence-enhancing-access-and-efficiency/" TargetMode="External"/><Relationship Id="rId12" Type="http://schemas.openxmlformats.org/officeDocument/2006/relationships/hyperlink" Target="https://paradisosoftware.com/blog/microfinance-with-ai-for-financial-inclusion/" TargetMode="External"/><Relationship Id="rId13" Type="http://schemas.openxmlformats.org/officeDocument/2006/relationships/hyperlink" Target="https://news.google.com/rss/articles/CBMipgFBVV95cUxNZW5maHVlc292a0pnX1FlU2NwQXg4dXdKYUZQY2xYX2Z2X2NCbFRuemR6alpUdGptUVFhOVp5NkRyWWs4ejY4amljRUh0UEVEV1duSjllUjd4QlF1aC1JZ0xBb3M4N0N4WUhDT2JYaWdIY191ZjdpektxWjNxV3hwVGFzbkNXUUl5OTU5Ync2VXNyZ1oyaFB2U0Q5UGV5ZmRHZXRvSzF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