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VisionCraft AI wins 2024 Smart Cities Global Startup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VisionCraft AI has recently garnered significant acclaim by winning the 2024 Smart Cities Global Startup Challenge, a prestigious event organised by the North Texas Innovation Alliance (NTXIA) and Curiosity Lab at Peachtree Corners. The competition, held during the Smart City Expo World Congress (SCEWC) in Barcelona, showcased four exceptional finalists, culminating in VisionCraft AI being recognised for its pioneering contributions to smart city technology.</w:t>
      </w:r>
      <w:r/>
    </w:p>
    <w:p>
      <w:r/>
      <w:r>
        <w:t>Jennifer Sanders, Executive Director of NTXIA, expressed her admiration for the participants, stating, "All four finalists showcased outstanding solutions to this year’s problem statements around transportation, sustainability, and vulnerable road users (VRUs). It was a tough decision, but VisionCraft AI truly stood out." This victory not only highlights the firm's innovative capabilities but also opens doors for further development in the United States, including potential pilot projects and funding opportunities.</w:t>
      </w:r>
      <w:r/>
    </w:p>
    <w:p>
      <w:r/>
      <w:r>
        <w:t>Originating from the Czech Republic, VisionCraft AI has developed a groundbreaking platform known as the ‘Digital Data Eye’ technology, which utilises advanced computer vision algorithms for real-time object detection and analysis. The technology assesses various parameters, including the speed and trajectory of objects. Such capabilities have substantial implications for diverse sectors, including intelligent transportation systems (ITS), logistics, and retail.</w:t>
      </w:r>
      <w:r/>
    </w:p>
    <w:p>
      <w:r/>
      <w:r>
        <w:t>A key differentiator for VisionCraft AI lies in its unique ability to process video streams directly at the edge, reducing dependency on constant electricity and wired data connections. This innovative approach promises to enhance operational efficiencies and safety in urban settings, making it a substantial contributor to the future of smart city infrastructure.</w:t>
      </w:r>
      <w:r/>
    </w:p>
    <w:p>
      <w:r/>
      <w:r>
        <w:t>Brandon Branham, Executive Director of Curiosity Lab, noted, "VisionCraft AI’s innovative approach will significantly bolster our smart city ecosystem. Our resources and network will help them navigate the complexities of entering the U.S. market. We’re eager to support their journey." The organisation will provide VisionCraft AI with resources necessary to facilitate their entry, contributing to a landscape ripe for technological advancement.</w:t>
      </w:r>
      <w:r/>
    </w:p>
    <w:p>
      <w:r/>
      <w:r>
        <w:t>Winning the challenge grants VisionCraft AI several benefits, including office space and funding for their inaugural pilot project in the U.S., comprehensive travel and accommodation support, introductions to influential figures in both public and private sectors, and a platform to present their innovations to key stakeholders. Founder and CEO Robert Pinkas expressed enthusiasm for this opportunity, stating, "We are incredibly grateful for this opportunity to share our vision with leading smart cities in the U.S. This marks the beginning of an exciting chapter for our team."</w:t>
      </w:r>
      <w:r/>
    </w:p>
    <w:p>
      <w:r/>
      <w:r>
        <w:t>The pilot project is slated to launch in Spring 2025, positioning VisionCraft AI to make impactful contributions to the growing landscape of North American smart city initiatives.</w:t>
      </w:r>
      <w:r/>
    </w:p>
    <w:p>
      <w:r/>
      <w:r>
        <w:t>NTXIA plays a crucial role in promoting collaboration among over 40 municipalities, agencies, corporations, and academic institutions to foster a connected and resilient regional innovation ecosystem. Michael Talley, Senior Vice President of McKinney Economic Development Corporation, highlighted VisionCraft's arrival, stating, "Welcoming VisionCraft into our startup ecosystem aligns perfectly with our commitment to innovation. Their technology has the potential to elevate our community and set a benchmark for others."</w:t>
      </w:r>
      <w:r/>
    </w:p>
    <w:p>
      <w:r/>
      <w:r>
        <w:t>Frisco’s Vice President of Economic Development, Gloria Salinas, also spoke on the significance of embracing advanced technologies, emphasising, "Mobility is critical to Frisco’s future, and VisionCraft’s solutions promise to enhance traffic management, pedestrian safety, and overall quality of life."</w:t>
      </w:r>
      <w:r/>
    </w:p>
    <w:p>
      <w:r/>
      <w:r>
        <w:t>Curiosity Lab serves as an advanced testing ground in Peachtree Corners, Georgia, dedicated to IoT, mobility, and smart city technologies, complete with a three-mile autonomous vehicle lane and essential infrastructure, including smart traffic systems. By allowing VisionCraft AI access to its facilities at no cost, Curiosity Lab underlines its commitment to fostering advancements that serve societal needs.</w:t>
      </w:r>
      <w:r/>
    </w:p>
    <w:p>
      <w:r/>
      <w:r>
        <w:t>With a focus on transforming urban futures, VisionCraft AI's solutions address pressing challenges associated with urban environments, including congestion, infrastructure optimisation, and public safety. As anticipation builds for the next iteration of the Smart Cities Global Startup Challenge in 2025, VisionCraft AI's success exemplifies the potential for technological collaboration and innovation in reshaping urban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https://highways.today/2024/12/30/visioncraft-ai-smart-cities/</w:t>
        </w:r>
      </w:hyperlink>
      <w:r>
        <w:t xml:space="preserve"> - Corroborates VisionCraft AI's win at the 2024 Smart Cities Global Startup Challenge, the event's organization by NTXIA and Curiosity Lab, and the details of their 'Digital Data Eye' technology.</w:t>
      </w:r>
      <w:r/>
    </w:p>
    <w:p>
      <w:pPr>
        <w:pStyle w:val="ListNumber"/>
        <w:spacing w:line="240" w:lineRule="auto"/>
        <w:ind w:left="720"/>
      </w:pPr>
      <w:r/>
      <w:hyperlink r:id="rId11">
        <w:r>
          <w:rPr>
            <w:color w:val="0000EE"/>
            <w:u w:val="single"/>
          </w:rPr>
          <w:t>https://dallasinnovates.com/ntxia-and-curiosity-lab-announce-global-startup-pitch-winner/</w:t>
        </w:r>
      </w:hyperlink>
      <w:r>
        <w:t xml:space="preserve"> - Supports the information about VisionCraft AI winning the 2024 Smart Cities Global Startup Challenge, the competition held at SCEWC in Barcelona, and the judges' evaluation of the finalists.</w:t>
      </w:r>
      <w:r/>
    </w:p>
    <w:p>
      <w:pPr>
        <w:pStyle w:val="ListNumber"/>
        <w:spacing w:line="240" w:lineRule="auto"/>
        <w:ind w:left="720"/>
      </w:pPr>
      <w:r/>
      <w:hyperlink r:id="rId12">
        <w:r>
          <w:rPr>
            <w:color w:val="0000EE"/>
            <w:u w:val="single"/>
          </w:rPr>
          <w:t>https://www.iot-now.com/2024/12/23/148615-visioncraft-ai-wins-2024-smart-cities-global-startup-challenge/</w:t>
        </w:r>
      </w:hyperlink>
      <w:r>
        <w:t xml:space="preserve"> - Confirms VisionCraft AI's victory, the role of NTXIA and Curiosity Lab, and the benefits VisionCraft AI received, including office space and funding for their pilot project.</w:t>
      </w:r>
      <w:r/>
    </w:p>
    <w:p>
      <w:pPr>
        <w:pStyle w:val="ListNumber"/>
        <w:spacing w:line="240" w:lineRule="auto"/>
        <w:ind w:left="720"/>
      </w:pPr>
      <w:r/>
      <w:hyperlink r:id="rId10">
        <w:r>
          <w:rPr>
            <w:color w:val="0000EE"/>
            <w:u w:val="single"/>
          </w:rPr>
          <w:t>https://highways.today/2024/12/30/visioncraft-ai-smart-cities/</w:t>
        </w:r>
      </w:hyperlink>
      <w:r>
        <w:t xml:space="preserve"> - Details VisionCraft AI's 'Digital Data Eye' technology, its capabilities in real-time object detection, and its applications in various sectors like ITS, logistics, and retail.</w:t>
      </w:r>
      <w:r/>
    </w:p>
    <w:p>
      <w:pPr>
        <w:pStyle w:val="ListNumber"/>
        <w:spacing w:line="240" w:lineRule="auto"/>
        <w:ind w:left="720"/>
      </w:pPr>
      <w:r/>
      <w:hyperlink r:id="rId11">
        <w:r>
          <w:rPr>
            <w:color w:val="0000EE"/>
            <w:u w:val="single"/>
          </w:rPr>
          <w:t>https://dallasinnovates.com/ntxia-and-curiosity-lab-announce-global-startup-pitch-winner/</w:t>
        </w:r>
      </w:hyperlink>
      <w:r>
        <w:t xml:space="preserve"> - Highlights Jennifer Sanders' statement on the finalists and the challenges they addressed, such as transportation, sustainability, and vulnerable road users (VRUs).</w:t>
      </w:r>
      <w:r/>
    </w:p>
    <w:p>
      <w:pPr>
        <w:pStyle w:val="ListNumber"/>
        <w:spacing w:line="240" w:lineRule="auto"/>
        <w:ind w:left="720"/>
      </w:pPr>
      <w:r/>
      <w:hyperlink r:id="rId12">
        <w:r>
          <w:rPr>
            <w:color w:val="0000EE"/>
            <w:u w:val="single"/>
          </w:rPr>
          <w:t>https://www.iot-now.com/2024/12/23/148615-visioncraft-ai-wins-2024-smart-cities-global-startup-challenge/</w:t>
        </w:r>
      </w:hyperlink>
      <w:r>
        <w:t xml:space="preserve"> - Explains the unique ability of VisionCraft AI's technology to process video streams directly at the edge, reducing dependency on constant electricity and wired data connections.</w:t>
      </w:r>
      <w:r/>
    </w:p>
    <w:p>
      <w:pPr>
        <w:pStyle w:val="ListNumber"/>
        <w:spacing w:line="240" w:lineRule="auto"/>
        <w:ind w:left="720"/>
      </w:pPr>
      <w:r/>
      <w:hyperlink r:id="rId10">
        <w:r>
          <w:rPr>
            <w:color w:val="0000EE"/>
            <w:u w:val="single"/>
          </w:rPr>
          <w:t>https://highways.today/2024/12/30/visioncraft-ai-smart-cities/</w:t>
        </w:r>
      </w:hyperlink>
      <w:r>
        <w:t xml:space="preserve"> - Quotes Brandon Branham on VisionCraft AI’s innovative approach and Curiosity Lab’s support for their entry into the U.S. market.</w:t>
      </w:r>
      <w:r/>
    </w:p>
    <w:p>
      <w:pPr>
        <w:pStyle w:val="ListNumber"/>
        <w:spacing w:line="240" w:lineRule="auto"/>
        <w:ind w:left="720"/>
      </w:pPr>
      <w:r/>
      <w:hyperlink r:id="rId11">
        <w:r>
          <w:rPr>
            <w:color w:val="0000EE"/>
            <w:u w:val="single"/>
          </w:rPr>
          <w:t>https://dallasinnovates.com/ntxia-and-curiosity-lab-announce-global-startup-pitch-winner/</w:t>
        </w:r>
      </w:hyperlink>
      <w:r>
        <w:t xml:space="preserve"> - Details the benefits VisionCraft AI received from winning the challenge, including office space, funding, travel support, and introductions to key stakeholders.</w:t>
      </w:r>
      <w:r/>
    </w:p>
    <w:p>
      <w:pPr>
        <w:pStyle w:val="ListNumber"/>
        <w:spacing w:line="240" w:lineRule="auto"/>
        <w:ind w:left="720"/>
      </w:pPr>
      <w:r/>
      <w:hyperlink r:id="rId12">
        <w:r>
          <w:rPr>
            <w:color w:val="0000EE"/>
            <w:u w:val="single"/>
          </w:rPr>
          <w:t>https://www.iot-now.com/2024/12/23/148615-visioncraft-ai-wins-2024-smart-cities-global-startup-challenge/</w:t>
        </w:r>
      </w:hyperlink>
      <w:r>
        <w:t xml:space="preserve"> - Mentions the upcoming pilot project in Spring 2025 and VisionCraft AI's potential impact on North American smart city initiatives.</w:t>
      </w:r>
      <w:r/>
    </w:p>
    <w:p>
      <w:pPr>
        <w:pStyle w:val="ListNumber"/>
        <w:spacing w:line="240" w:lineRule="auto"/>
        <w:ind w:left="720"/>
      </w:pPr>
      <w:r/>
      <w:hyperlink r:id="rId10">
        <w:r>
          <w:rPr>
            <w:color w:val="0000EE"/>
            <w:u w:val="single"/>
          </w:rPr>
          <w:t>https://highways.today/2024/12/30/visioncraft-ai-smart-cities/</w:t>
        </w:r>
      </w:hyperlink>
      <w:r>
        <w:t xml:space="preserve"> - Describes NTXIA's role in promoting collaboration among municipalities, agencies, corporations, and academic institutions to foster innovation.</w:t>
      </w:r>
      <w:r/>
    </w:p>
    <w:p>
      <w:pPr>
        <w:pStyle w:val="ListNumber"/>
        <w:spacing w:line="240" w:lineRule="auto"/>
        <w:ind w:left="720"/>
      </w:pPr>
      <w:r/>
      <w:hyperlink r:id="rId11">
        <w:r>
          <w:rPr>
            <w:color w:val="0000EE"/>
            <w:u w:val="single"/>
          </w:rPr>
          <w:t>https://dallasinnovates.com/ntxia-and-curiosity-lab-announce-global-startup-pitch-winner/</w:t>
        </w:r>
      </w:hyperlink>
      <w:r>
        <w:t xml:space="preserve"> - Quotes Michael Talley and Gloria Salinas on the significance of VisionCraft AI's technology for their communities, particularly in enhancing traffic management and pedestrian safety.</w:t>
      </w:r>
      <w:r/>
    </w:p>
    <w:p>
      <w:pPr>
        <w:pStyle w:val="ListNumber"/>
        <w:spacing w:line="240" w:lineRule="auto"/>
        <w:ind w:left="720"/>
      </w:pPr>
      <w:r/>
      <w:hyperlink r:id="rId10">
        <w:r>
          <w:rPr>
            <w:color w:val="0000EE"/>
            <w:u w:val="single"/>
          </w:rPr>
          <w:t>https://highways.today/2024/12/30/visioncraft-ai-smart-cities/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4/12/30/visioncraft-ai-smart-cities/" TargetMode="External"/><Relationship Id="rId11" Type="http://schemas.openxmlformats.org/officeDocument/2006/relationships/hyperlink" Target="https://dallasinnovates.com/ntxia-and-curiosity-lab-announce-global-startup-pitch-winner/" TargetMode="External"/><Relationship Id="rId12" Type="http://schemas.openxmlformats.org/officeDocument/2006/relationships/hyperlink" Target="https://www.iot-now.com/2024/12/23/148615-visioncraft-ai-wins-2024-smart-cities-global-startup-challe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