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Voice AI: A vital tool for modern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Voice AI is swiftly establishing itself as a cornerstone of contemporary business operations, moving beyond the realm of futuristic innovation to become an essential tool for an array of companies. The technology is fundamentally altering the way businesses interact with customers, streamline internal processes, and enhance employee training. Given the rapid shifts in technological trends, businesses are compelled to adapt promptly to stay ahead in a competitive landscape.</w:t>
      </w:r>
      <w:r/>
    </w:p>
    <w:p>
      <w:r/>
      <w:r>
        <w:t>Adopting voice AI is increasingly seen as crucial for maintaining a competitive edge in today’s technology-driven market. This necessity encompasses all sizes of businesses, be they small enterprises or large corporations. By incorporating voice AI into their operations, organisations can unlock a range of significant advantages.</w:t>
      </w:r>
      <w:r/>
    </w:p>
    <w:p>
      <w:r/>
      <w:r>
        <w:t>Analytics Insight has reported on seven practical applications for businesses that aspire to leverage voice AI effectively. These applications are set to optimise operations, improve customer service, and drive innovation within various business environments. The detailed insights provided underscore not only the versatility of voice AI but also its potential to transform traditional business practices and enhance overall efficiency.</w:t>
      </w:r>
      <w:r/>
    </w:p>
    <w:p>
      <w:r/>
      <w:r>
        <w:t>As industries encounter the transformative influences of emerging technologies, the ability to adapt swiftly to these changes will be critical. The advancements in voice AI serve as a clear indicator of the broader trends influencing business practices and future technological integrations, establishing a new paradigm for how companies engage with their clients and refine their operations.</w:t>
      </w:r>
      <w:r/>
    </w:p>
    <w:p>
      <w:r/>
      <w:r>
        <w:t>In summary, the evolving landscape of voice AI reflects broader industry forecasts predicting significant impacts on business practices. Companies that harness this technology are likely to see enhanced interactions with customers and improved operational efficiencies, marking a pivotal shift in how businesses are conducted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https://masterofcode.com/blog/voice-assistants-use-cases-examples-for-business</w:t>
        </w:r>
      </w:hyperlink>
      <w:r>
        <w:t xml:space="preserve"> - This article supports the claim that voice AI is transforming business operations by enhancing customer experience, streamlining internal processes, and improving operational efficiency across various industries such as retail, banking, and IT helpdesks.</w:t>
      </w:r>
      <w:r/>
    </w:p>
    <w:p>
      <w:pPr>
        <w:pStyle w:val="ListNumber"/>
        <w:spacing w:line="240" w:lineRule="auto"/>
        <w:ind w:left="720"/>
      </w:pPr>
      <w:r/>
      <w:hyperlink r:id="rId10">
        <w:r>
          <w:rPr>
            <w:color w:val="0000EE"/>
            <w:u w:val="single"/>
          </w:rPr>
          <w:t>https://masterofcode.com/blog/voice-assistants-use-cases-examples-for-business</w:t>
        </w:r>
      </w:hyperlink>
      <w:r>
        <w:t xml:space="preserve"> - It highlights specific applications like embeddable voice assistant technology for chatbots, automated IT helpdesks, efficient meeting management, and inventory management, which corroborate the versatility and potential of voice AI in business.</w:t>
      </w:r>
      <w:r/>
    </w:p>
    <w:p>
      <w:pPr>
        <w:pStyle w:val="ListNumber"/>
        <w:spacing w:line="240" w:lineRule="auto"/>
        <w:ind w:left="720"/>
      </w:pPr>
      <w:r/>
      <w:hyperlink r:id="rId11">
        <w:r>
          <w:rPr>
            <w:color w:val="0000EE"/>
            <w:u w:val="single"/>
          </w:rPr>
          <w:t>https://futuramo.com/blog/ai-voice-bots-and-their-growing-role-in-2025/</w:t>
        </w:r>
      </w:hyperlink>
      <w:r>
        <w:t xml:space="preserve"> - This article explains how AI voice bots are revolutionizing customer service by providing immediate responses, reducing wait times, and enhancing customer satisfaction, which aligns with the necessity of adopting voice AI for competitive edge.</w:t>
      </w:r>
      <w:r/>
    </w:p>
    <w:p>
      <w:pPr>
        <w:pStyle w:val="ListNumber"/>
        <w:spacing w:line="240" w:lineRule="auto"/>
        <w:ind w:left="720"/>
      </w:pPr>
      <w:r/>
      <w:hyperlink r:id="rId11">
        <w:r>
          <w:rPr>
            <w:color w:val="0000EE"/>
            <w:u w:val="single"/>
          </w:rPr>
          <w:t>https://futuramo.com/blog/ai-voice-bots-and-their-growing-role-in-2025/</w:t>
        </w:r>
      </w:hyperlink>
      <w:r>
        <w:t xml:space="preserve"> - It also discusses the future role of AI voice bots in automating customer service and sales processes, supporting the forecast of significant impacts on business practices.</w:t>
      </w:r>
      <w:r/>
    </w:p>
    <w:p>
      <w:pPr>
        <w:pStyle w:val="ListNumber"/>
        <w:spacing w:line="240" w:lineRule="auto"/>
        <w:ind w:left="720"/>
      </w:pPr>
      <w:r/>
      <w:hyperlink r:id="rId12">
        <w:r>
          <w:rPr>
            <w:color w:val="0000EE"/>
            <w:u w:val="single"/>
          </w:rPr>
          <w:t>https://www.intuition.com/ai-stats-every-business-must-know-in-2025/</w:t>
        </w:r>
      </w:hyperlink>
      <w:r>
        <w:t xml:space="preserve"> - This article provides statistics on the growing prevalence of AI-powered voice assistants, such as the projected number of voice assistants and the increasing use of voice search, which underscores the broader trends in voice AI adoption.</w:t>
      </w:r>
      <w:r/>
    </w:p>
    <w:p>
      <w:pPr>
        <w:pStyle w:val="ListNumber"/>
        <w:spacing w:line="240" w:lineRule="auto"/>
        <w:ind w:left="720"/>
      </w:pPr>
      <w:r/>
      <w:hyperlink r:id="rId12">
        <w:r>
          <w:rPr>
            <w:color w:val="0000EE"/>
            <w:u w:val="single"/>
          </w:rPr>
          <w:t>https://www.intuition.com/ai-stats-every-business-must-know-in-2025/</w:t>
        </w:r>
      </w:hyperlink>
      <w:r>
        <w:t xml:space="preserve"> - It highlights the integration of voice AI in professional settings and its impact on how individuals interact with technology, supporting the shift in business practices due to voice AI.</w:t>
      </w:r>
      <w:r/>
    </w:p>
    <w:p>
      <w:pPr>
        <w:pStyle w:val="ListNumber"/>
        <w:spacing w:line="240" w:lineRule="auto"/>
        <w:ind w:left="720"/>
      </w:pPr>
      <w:r/>
      <w:hyperlink r:id="rId10">
        <w:r>
          <w:rPr>
            <w:color w:val="0000EE"/>
            <w:u w:val="single"/>
          </w:rPr>
          <w:t>https://masterofcode.com/blog/voice-assistants-use-cases-examples-for-business</w:t>
        </w:r>
      </w:hyperlink>
      <w:r>
        <w:t xml:space="preserve"> - The article mentions the collaboration between Nike and Google for a voice-activated shopping experience, illustrating the effectiveness of voice AI in retail and eCommerce.</w:t>
      </w:r>
      <w:r/>
    </w:p>
    <w:p>
      <w:pPr>
        <w:pStyle w:val="ListNumber"/>
        <w:spacing w:line="240" w:lineRule="auto"/>
        <w:ind w:left="720"/>
      </w:pPr>
      <w:r/>
      <w:hyperlink r:id="rId11">
        <w:r>
          <w:rPr>
            <w:color w:val="0000EE"/>
            <w:u w:val="single"/>
          </w:rPr>
          <w:t>https://futuramo.com/blog/ai-voice-bots-and-their-growing-role-in-2025/</w:t>
        </w:r>
      </w:hyperlink>
      <w:r>
        <w:t xml:space="preserve"> - It discusses how AI voice bots integrate with CRM and other internal knowledge sources to deliver personalized customer experiences, enhancing customer interactions and operational efficiencies.</w:t>
      </w:r>
      <w:r/>
    </w:p>
    <w:p>
      <w:pPr>
        <w:pStyle w:val="ListNumber"/>
        <w:spacing w:line="240" w:lineRule="auto"/>
        <w:ind w:left="720"/>
      </w:pPr>
      <w:r/>
      <w:hyperlink r:id="rId10">
        <w:r>
          <w:rPr>
            <w:color w:val="0000EE"/>
            <w:u w:val="single"/>
          </w:rPr>
          <w:t>https://masterofcode.com/blog/voice-assistants-use-cases-examples-for-business</w:t>
        </w:r>
      </w:hyperlink>
      <w:r>
        <w:t xml:space="preserve"> - The article highlights the potential of voice AI in banking, including handling common queries, upselling, cross-selling, and detecting fraudulent activities, which supports the transformative influence of voice AI on traditional business practices.</w:t>
      </w:r>
      <w:r/>
    </w:p>
    <w:p>
      <w:pPr>
        <w:pStyle w:val="ListNumber"/>
        <w:spacing w:line="240" w:lineRule="auto"/>
        <w:ind w:left="720"/>
      </w:pPr>
      <w:r/>
      <w:hyperlink r:id="rId11">
        <w:r>
          <w:rPr>
            <w:color w:val="0000EE"/>
            <w:u w:val="single"/>
          </w:rPr>
          <w:t>https://futuramo.com/blog/ai-voice-bots-and-their-growing-role-in-2025/</w:t>
        </w:r>
      </w:hyperlink>
      <w:r>
        <w:t xml:space="preserve"> - It mentions the market forecast for voicebots, predicting significant growth and adoption in the coming years, which aligns with the broader industry forecasts on the impact of voice AI.</w:t>
      </w:r>
      <w:r/>
    </w:p>
    <w:p>
      <w:pPr>
        <w:pStyle w:val="ListNumber"/>
        <w:spacing w:line="240" w:lineRule="auto"/>
        <w:ind w:left="720"/>
      </w:pPr>
      <w:r/>
      <w:hyperlink r:id="rId10">
        <w:r>
          <w:rPr>
            <w:color w:val="0000EE"/>
            <w:u w:val="single"/>
          </w:rPr>
          <w:t>https://masterofcode.com/blog/voice-assistants-use-cases-examples-for-business</w:t>
        </w:r>
      </w:hyperlink>
      <w:r>
        <w:t xml:space="preserve"> - The article emphasizes the role of voice AI in enhancing organizational efficiency, including compensating for work hours and minimizing human labor wastage, supporting the claim of improved operational efficiencies.</w:t>
      </w:r>
      <w:r/>
    </w:p>
    <w:p>
      <w:pPr>
        <w:pStyle w:val="ListNumber"/>
        <w:spacing w:line="240" w:lineRule="auto"/>
        <w:ind w:left="720"/>
      </w:pPr>
      <w:r/>
      <w:hyperlink r:id="rId13">
        <w:r>
          <w:rPr>
            <w:color w:val="0000EE"/>
            <w:u w:val="single"/>
          </w:rPr>
          <w:t>https://www.analyticsinsight.net/artificial-intelligence/how-to-use-voice-ai-to-enhance-your-business-operations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sterofcode.com/blog/voice-assistants-use-cases-examples-for-business" TargetMode="External"/><Relationship Id="rId11" Type="http://schemas.openxmlformats.org/officeDocument/2006/relationships/hyperlink" Target="https://futuramo.com/blog/ai-voice-bots-and-their-growing-role-in-2025/" TargetMode="External"/><Relationship Id="rId12" Type="http://schemas.openxmlformats.org/officeDocument/2006/relationships/hyperlink" Target="https://www.intuition.com/ai-stats-every-business-must-know-in-2025/" TargetMode="External"/><Relationship Id="rId13" Type="http://schemas.openxmlformats.org/officeDocument/2006/relationships/hyperlink" Target="https://www.analyticsinsight.net/artificial-intelligence/how-to-use-voice-ai-to-enhance-your-business-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