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Zebra Technologies set to acquire Photoneo to enhance machine vision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Zebra Technologies, a prominent player in the digital solutions landscape, has announced its intention to acquire Photoneo, a well-regarded developer and manufacturer of advanced 3D machine vision solutions. The announcement was made on Monday, with the acquisition described as a strategic move to bolster Zebra’s capabilities in the rapidly expanding 3D segment of the machine vision market.</w:t>
      </w:r>
      <w:r/>
    </w:p>
    <w:p>
      <w:r/>
      <w:r>
        <w:t>Financial details of the deal have not been disclosed, but it is noted that Zebra expects to fund the purchase using its cash reserves. The acquisition is anticipated to close during the first quarter of 2025, contingent upon the satisfactory fulfilment of closing conditions. A&amp;O Shearman LLP is acting as legal counsel for Zebra, while Dentons serves as legal counsel for Photoneo, with Evercore Partners International providing financial advisory services.</w:t>
      </w:r>
      <w:r/>
    </w:p>
    <w:p>
      <w:r/>
      <w:r>
        <w:t>The integration of Photoneo’s state-of-the-art 3D machine vision technologies with Zebra’s extensive range of advanced sensors and software is projected to deliver enhanced solutions for customers navigating complex operational challenges. Zebra has highlighted several key applications that will benefit from this synergy, including bin picking, depalletizing, creating digital twins, and conducting inspections in industries such as automotive manufacturing and logistics.</w:t>
      </w:r>
      <w:r/>
    </w:p>
    <w:p>
      <w:r/>
      <w:r>
        <w:t>Bill Burns, CEO of Zebra Technologies, commented on the acquisition by stating, “This acquisition addresses the needs of customers globally who want to maximize the potential of machine vision within their frontline operations.” He emphasized that the combination of Zebra’s existing expertise in autonomous data capture, inspection software, and deep learning AI capabilities with Photoneo’s technology will substantially enhance their product offerings.</w:t>
      </w:r>
      <w:r/>
    </w:p>
    <w:p>
      <w:r/>
      <w:r>
        <w:t>Jan Zizka, Co-founder and CEO of Photoneo Brightpick Group, expressed enthusiasm over the potential of the acquisition, conveying that “Zebra Technologies will provide an ideal environment for Photoneo to further accelerate its innovation.” He elaborated that the partnership is expected to enable clients to derive significant business value through advanced machine vision applications.</w:t>
      </w:r>
      <w:r/>
    </w:p>
    <w:p>
      <w:r/>
      <w:r>
        <w:t>Photoneo is recognized for its cutting-edge 3D technology, which has earned a reputation for producing some of the highest-resolution and most accurate 3D cameras in the industry. This innovation facilitates quicker and more reliable machine learning while also simplifying the training and deployment processes in various sectors, including automotive, logistics, e-commerce, food, and medical industries.</w:t>
      </w:r>
      <w:r/>
    </w:p>
    <w:p>
      <w:r/>
      <w:r>
        <w:t>Zebra Technologies has established itself as a leader in monitoring and optimising workflows across multiple sectors, leveraging a diverse portfolio that includes innovations in robotics, automation, and machine vision. The company, listed on NASDAQ as ZBRA, serves a global clientele that includes a majority of the Fortune 500, supported by a network of 10,000 partners worldwide. Their commitment to diversity and workplace satisfaction has garnered recognitions such as being named one of America’s Most Loved Workplaces and recognised by Fast Company as one of the Best Workplaces for Innovators.</w:t>
      </w:r>
      <w:r/>
    </w:p>
    <w:p>
      <w:r/>
      <w:r>
        <w:t>As the landscape of AI automation continues to evolve, initiatives such as Zebra’s acquisition of Photoneo are indicative of the technology sector's focus on enhancing operational efficiencies and expanding market capabilities through innovative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Corroborates Zebra Technologies' intention to acquire Photoneo, the expected closing date, and the financial and legal details of the acquisition.</w:t>
      </w:r>
      <w:r/>
    </w:p>
    <w:p>
      <w:pPr>
        <w:pStyle w:val="ListNumbe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Supports the integration of Photoneo’s 3D machine vision technologies with Zebra’s advanced sensors and software, and the key applications benefiting from this synergy.</w:t>
      </w:r>
      <w:r/>
    </w:p>
    <w:p>
      <w:pPr>
        <w:pStyle w:val="ListNumbe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Quotes from Bill Burns and Jan Zizka on the acquisition and its expected benefits for customers and innovation.</w:t>
      </w:r>
      <w:r/>
    </w:p>
    <w:p>
      <w:pPr>
        <w:pStyle w:val="ListNumber"/>
        <w:spacing w:line="240" w:lineRule="auto"/>
        <w:ind w:left="720"/>
      </w:pPr>
      <w:r/>
      <w:hyperlink r:id="rId11">
        <w:r>
          <w:rPr>
            <w:color w:val="0000EE"/>
            <w:u w:val="single"/>
          </w:rPr>
          <w:t>https://tipteh.com/machine-vision/3d-machine-vision-photoneo/</w:t>
        </w:r>
      </w:hyperlink>
      <w:r>
        <w:t xml:space="preserve"> - Details Photoneo’s cutting-edge 3D technology, including high-resolution and accurate 3D cameras, and their applications in various industries.</w:t>
      </w:r>
      <w:r/>
    </w:p>
    <w:p>
      <w:pPr>
        <w:pStyle w:val="ListNumber"/>
        <w:spacing w:line="240" w:lineRule="auto"/>
        <w:ind w:left="720"/>
      </w:pPr>
      <w:r/>
      <w:hyperlink r:id="rId12">
        <w:r>
          <w:rPr>
            <w:color w:val="0000EE"/>
            <w:u w:val="single"/>
          </w:rPr>
          <w:t>https://www.photoneo.com/phoxi-3d-scanner/</w:t>
        </w:r>
      </w:hyperlink>
      <w:r>
        <w:t xml:space="preserve"> - Provides information on Photoneo’s PhoXi 3D Scanner, its capabilities, and applications in machine vision tasks.</w:t>
      </w:r>
      <w:r/>
    </w:p>
    <w:p>
      <w:pPr>
        <w:pStyle w:val="ListNumbe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Mentions Zebra Technologies' existing expertise in autonomous data capture, inspection software, and deep learning AI capabilities.</w:t>
      </w:r>
      <w:r/>
    </w:p>
    <w:p>
      <w:pPr>
        <w:pStyle w:val="ListNumbe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Discusses Zebra Technologies' global reach, client base, and recognitions such as being one of America’s Most Loved Workplaces.</w:t>
      </w:r>
      <w:r/>
    </w:p>
    <w:p>
      <w:pPr>
        <w:pStyle w:val="ListNumber"/>
        <w:spacing w:line="240" w:lineRule="auto"/>
        <w:ind w:left="720"/>
      </w:pPr>
      <w:r/>
      <w:hyperlink r:id="rId11">
        <w:r>
          <w:rPr>
            <w:color w:val="0000EE"/>
            <w:u w:val="single"/>
          </w:rPr>
          <w:t>https://tipteh.com/machine-vision/3d-machine-vision-photoneo/</w:t>
        </w:r>
      </w:hyperlink>
      <w:r>
        <w:t xml:space="preserve"> - Explains the cooperation between Photoneo and other companies, highlighting their integration with various robots and industries.</w:t>
      </w:r>
      <w:r/>
    </w:p>
    <w:p>
      <w:pPr>
        <w:pStyle w:val="ListNumber"/>
        <w:spacing w:line="240" w:lineRule="auto"/>
        <w:ind w:left="720"/>
      </w:pPr>
      <w:r/>
      <w:hyperlink r:id="rId12">
        <w:r>
          <w:rPr>
            <w:color w:val="0000EE"/>
            <w:u w:val="single"/>
          </w:rPr>
          <w:t>https://www.photoneo.com/phoxi-3d-scanner/</w:t>
        </w:r>
      </w:hyperlink>
      <w:r>
        <w:t xml:space="preserve"> - Details the scanning capabilities and applications of Photoneo’s PhoXi 3D Scanner, including its use in complex scenes and various industries.</w:t>
      </w:r>
      <w:r/>
    </w:p>
    <w:p>
      <w:pPr>
        <w:pStyle w:val="ListNumbe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Mentions the strategic investments by Zebra Technologies in the Machine Vision market, including the acquisition of Matrox Imaging.</w:t>
      </w:r>
      <w:r/>
    </w:p>
    <w:p>
      <w:pPr>
        <w:pStyle w:val="ListNumber"/>
        <w:spacing w:line="240" w:lineRule="auto"/>
        <w:ind w:left="720"/>
      </w:pPr>
      <w:r/>
      <w:hyperlink r:id="rId10">
        <w:r>
          <w:rPr>
            <w:color w:val="0000EE"/>
            <w:u w:val="single"/>
          </w:rPr>
          <w:t>https://www.businesswire.com/news/home/20241230470078/en/Zebra-Technologies-to-Acquire-Photoneo-Expanding-Its-Portfolio-of-3D-Machine-Vision-Solutions</w:t>
        </w:r>
      </w:hyperlink>
      <w:r>
        <w:t xml:space="preserve"> - Highlights the expected business value and innovation acceleration resulting from the acquisition for both Zebra and Photoneo.</w:t>
      </w:r>
      <w:r/>
    </w:p>
    <w:p>
      <w:pPr>
        <w:pStyle w:val="ListNumber"/>
        <w:spacing w:line="240" w:lineRule="auto"/>
        <w:ind w:left="720"/>
      </w:pPr>
      <w:r/>
      <w:hyperlink r:id="rId13">
        <w:r>
          <w:rPr>
            <w:color w:val="0000EE"/>
            <w:u w:val="single"/>
          </w:rPr>
          <w:t>https://techbullion.com/zebra-technologies-expands-3d-vision-capabilities-with-acquisition-of-photoneo/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30470078/en/Zebra-Technologies-to-Acquire-Photoneo-Expanding-Its-Portfolio-of-3D-Machine-Vision-Solutions" TargetMode="External"/><Relationship Id="rId11" Type="http://schemas.openxmlformats.org/officeDocument/2006/relationships/hyperlink" Target="https://tipteh.com/machine-vision/3d-machine-vision-photoneo/" TargetMode="External"/><Relationship Id="rId12" Type="http://schemas.openxmlformats.org/officeDocument/2006/relationships/hyperlink" Target="https://www.photoneo.com/phoxi-3d-scanner/" TargetMode="External"/><Relationship Id="rId13" Type="http://schemas.openxmlformats.org/officeDocument/2006/relationships/hyperlink" Target="https://techbullion.com/zebra-technologies-expands-3d-vision-capabilities-with-acquisition-of-photon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