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artificial intelligence on economy and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(AI) is currently at the forefront of conversation, sparking extensive discussion regarding its far-reaching implications for both the economy and social dynamics. The potential of AI to catalyse significant transformation not only impacts technology sectors but also the broader socio-economic landscape, according to recent insights shared by RaillyNews. </w:t>
      </w:r>
      <w:r/>
    </w:p>
    <w:p>
      <w:r/>
      <w:r>
        <w:t>AI's influence on economic growth is prominent as it encourages innovation and boosts productivity across various industries. Businesses harnessing AI technologies are reported to optimise operational processes, thereby significantly reducing costs. This technological integration allows human resources to be redirected towards more strategic functions, moving away from repetitive tasks. Moreover, there is an observable shift in workforce dynamics, with AI applications facilitating the emergence of new professional roles, thereby reshaping the employment sector. Countries investing heavily in AI technologies enhance their competitiveness on the international stage, suggesting that global competition is increasingly intertwined with advancements in AI.</w:t>
      </w:r>
      <w:r/>
    </w:p>
    <w:p>
      <w:r/>
      <w:r>
        <w:t>The societal implications of AI are equally notable. Its application in healthcare, for example, is revolutionising service delivery through early disease diagnosis and treatment optimisation. This includes the use of image processing technologies that significantly enhance the early detection of diseases such as cancer. In the educational sector, AI is providing personalised learning experiences tailored to individual students’ learning preferences, thereby fostering an accelerated educational process. Additionally, AI technologies contribute to public safety; systems employing facial recognition and anomaly detection are being leveraged to reduce crime rates.</w:t>
      </w:r>
      <w:r/>
    </w:p>
    <w:p>
      <w:r/>
      <w:r>
        <w:t>Within the business context, the incorporation of AI is strategically guiding corporate planning and operational efficiency. The effective utilisation of data analytics allows companies to gain deeper insights into market trends and consumer behaviour. Machine learning technologies are further enhancing production efficiency while minimising human error. AI-supported chatbots are improving customer service, offering around-the-clock assistance that contributes to enhanced customer satisfaction.</w:t>
      </w:r>
      <w:r/>
    </w:p>
    <w:p>
      <w:r/>
      <w:r>
        <w:t>Despite the advantages, the rapid proliferation of AI technologies also raises critical ethical considerations. Issues such as data privacy, potential job displacement, and escalating social inequality are central concerns. The imperative for businesses and governments is to foster secure environments where user data is protected while also actively addressing the repercussions of automation, including workforce retraining initiatives. Furthermore, ensuring equitable access to technology across varied societal segments remains a significant challenge.</w:t>
      </w:r>
      <w:r/>
    </w:p>
    <w:p>
      <w:r/>
      <w:r>
        <w:t>Looking ahead, the prevalence of AI in the operations of businesses, governments, and individual lives is expected to increase substantially. The ability to maximise the opportunities aligned with AI will be crucial in steering social and economic transformations. RaillyNews underscores the necessity for a balanced and responsible approach to technology adoption, imperative for shaping a sustainable future as AI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https://www.spritle.com/blog/100-game-changing-ai-statistics-for-2025-trends-shaping-our-future/</w:t>
        </w:r>
      </w:hyperlink>
      <w:r>
        <w:t xml:space="preserve"> - Corroborates AI's influence on economic growth, innovation, and productivity across various industries, as well as the significant investment and market projections for AI technologies.</w:t>
      </w:r>
      <w:r/>
    </w:p>
    <w:p>
      <w:pPr>
        <w:pStyle w:val="ListNumber"/>
        <w:spacing w:line="240" w:lineRule="auto"/>
        <w:ind w:left="720"/>
      </w:pPr>
      <w:r/>
      <w:hyperlink r:id="rId11">
        <w:r>
          <w:rPr>
            <w:color w:val="0000EE"/>
            <w:u w:val="single"/>
          </w:rPr>
          <w:t>https://www.oecd.org/en/publications/the-impact-of-artificial-intelligence-on-productivity-distribution-and-growth_8d900037-en.html</w:t>
        </w:r>
      </w:hyperlink>
      <w:r>
        <w:t xml:space="preserve"> - Supports the discussion on AI's impact on productivity, economic growth, and the broader societal implications, including issues of inequality and job displacement.</w:t>
      </w:r>
      <w:r/>
    </w:p>
    <w:p>
      <w:pPr>
        <w:pStyle w:val="ListNumber"/>
        <w:spacing w:line="240" w:lineRule="auto"/>
        <w:ind w:left="720"/>
      </w:pPr>
      <w:r/>
      <w:hyperlink r:id="rId10">
        <w:r>
          <w:rPr>
            <w:color w:val="0000EE"/>
            <w:u w:val="single"/>
          </w:rPr>
          <w:t>https://www.spritle.com/blog/100-game-changing-ai-statistics-for-2025-trends-shaping-our-future/</w:t>
        </w:r>
      </w:hyperlink>
      <w:r>
        <w:t xml:space="preserve"> - Provides statistics on AI adoption in healthcare and education, such as early disease diagnosis and personalised learning experiences.</w:t>
      </w:r>
      <w:r/>
    </w:p>
    <w:p>
      <w:pPr>
        <w:pStyle w:val="ListNumber"/>
        <w:spacing w:line="240" w:lineRule="auto"/>
        <w:ind w:left="720"/>
      </w:pPr>
      <w:r/>
      <w:hyperlink r:id="rId10">
        <w:r>
          <w:rPr>
            <w:color w:val="0000EE"/>
            <w:u w:val="single"/>
          </w:rPr>
          <w:t>https://www.spritle.com/blog/100-game-changing-ai-statistics-for-2025-trends-shaping-our-future/</w:t>
        </w:r>
      </w:hyperlink>
      <w:r>
        <w:t xml:space="preserve"> - Details the role of AI in enhancing corporate planning, operational efficiency, and customer service through data analytics and AI-supported chatbots.</w:t>
      </w:r>
      <w:r/>
    </w:p>
    <w:p>
      <w:pPr>
        <w:pStyle w:val="ListNumber"/>
        <w:spacing w:line="240" w:lineRule="auto"/>
        <w:ind w:left="720"/>
      </w:pPr>
      <w:r/>
      <w:hyperlink r:id="rId12">
        <w:r>
          <w:rPr>
            <w:color w:val="0000EE"/>
            <w:u w:val="single"/>
          </w:rPr>
          <w:t>https://explodingtopics.com/blog/ai-replacing-jobs</w:t>
        </w:r>
      </w:hyperlink>
      <w:r>
        <w:t xml:space="preserve"> - Addresses the ethical concerns of AI, including potential job displacement, social inequality, and the need for workforce retraining initiatives.</w:t>
      </w:r>
      <w:r/>
    </w:p>
    <w:p>
      <w:pPr>
        <w:pStyle w:val="ListNumber"/>
        <w:spacing w:line="240" w:lineRule="auto"/>
        <w:ind w:left="720"/>
      </w:pPr>
      <w:r/>
      <w:hyperlink r:id="rId11">
        <w:r>
          <w:rPr>
            <w:color w:val="0000EE"/>
            <w:u w:val="single"/>
          </w:rPr>
          <w:t>https://www.oecd.org/en/publications/the-impact-of-artificial-intelligence-on-productivity-distribution-and-growth_8d900037-en.html</w:t>
        </w:r>
      </w:hyperlink>
      <w:r>
        <w:t xml:space="preserve"> - Discusses the importance of a comprehensive policy approach to ensure AI's beneficial development and diffusion, including measures to address job displacement and inequality.</w:t>
      </w:r>
      <w:r/>
    </w:p>
    <w:p>
      <w:pPr>
        <w:pStyle w:val="ListNumber"/>
        <w:spacing w:line="240" w:lineRule="auto"/>
        <w:ind w:left="720"/>
      </w:pPr>
      <w:r/>
      <w:hyperlink r:id="rId10">
        <w:r>
          <w:rPr>
            <w:color w:val="0000EE"/>
            <w:u w:val="single"/>
          </w:rPr>
          <w:t>https://www.spritle.com/blog/100-game-changing-ai-statistics-for-2025-trends-shaping-our-future/</w:t>
        </w:r>
      </w:hyperlink>
      <w:r>
        <w:t xml:space="preserve"> - Highlights the future prevalence of AI in businesses, governments, and individual lives, and the need for a balanced and responsible approach to technology adoption.</w:t>
      </w:r>
      <w:r/>
    </w:p>
    <w:p>
      <w:pPr>
        <w:pStyle w:val="ListNumber"/>
        <w:spacing w:line="240" w:lineRule="auto"/>
        <w:ind w:left="720"/>
      </w:pPr>
      <w:r/>
      <w:hyperlink r:id="rId13">
        <w:r>
          <w:rPr>
            <w:color w:val="0000EE"/>
            <w:u w:val="single"/>
          </w:rPr>
          <w:t>https://www.goldmansachs.com/insights/articles/ai-investment-forecast-to-approach-200-billion-globally-by-2025</w:t>
        </w:r>
      </w:hyperlink>
      <w:r>
        <w:t xml:space="preserve"> - Supports the forecast of significant investments in AI technologies globally by 2025 and their potential impact on GDP.</w:t>
      </w:r>
      <w:r/>
    </w:p>
    <w:p>
      <w:pPr>
        <w:pStyle w:val="ListNumber"/>
        <w:spacing w:line="240" w:lineRule="auto"/>
        <w:ind w:left="720"/>
      </w:pPr>
      <w:r/>
      <w:hyperlink r:id="rId10">
        <w:r>
          <w:rPr>
            <w:color w:val="0000EE"/>
            <w:u w:val="single"/>
          </w:rPr>
          <w:t>https://www.spritle.com/blog/100-game-changing-ai-statistics-for-2025-trends-shaping-our-future/</w:t>
        </w:r>
      </w:hyperlink>
      <w:r>
        <w:t xml:space="preserve"> - Corroborates the role of AI in public safety through technologies like facial recognition and anomaly detection.</w:t>
      </w:r>
      <w:r/>
    </w:p>
    <w:p>
      <w:pPr>
        <w:pStyle w:val="ListNumber"/>
        <w:spacing w:line="240" w:lineRule="auto"/>
        <w:ind w:left="720"/>
      </w:pPr>
      <w:r/>
      <w:hyperlink r:id="rId12">
        <w:r>
          <w:rPr>
            <w:color w:val="0000EE"/>
            <w:u w:val="single"/>
          </w:rPr>
          <w:t>https://explodingtopics.com/blog/ai-replacing-jobs</w:t>
        </w:r>
      </w:hyperlink>
      <w:r>
        <w:t xml:space="preserve"> - Provides statistics on the potential job losses and career changes due to AI, emphasizing the need for workforce adaptation and retraining.</w:t>
      </w:r>
      <w:r/>
    </w:p>
    <w:p>
      <w:pPr>
        <w:pStyle w:val="ListNumber"/>
        <w:spacing w:line="240" w:lineRule="auto"/>
        <w:ind w:left="720"/>
      </w:pPr>
      <w:r/>
      <w:hyperlink r:id="rId11">
        <w:r>
          <w:rPr>
            <w:color w:val="0000EE"/>
            <w:u w:val="single"/>
          </w:rPr>
          <w:t>https://www.oecd.org/en/publications/the-impact-of-artificial-intelligence-on-productivity-distribution-and-growth_8d900037-en.html</w:t>
        </w:r>
      </w:hyperlink>
      <w:r>
        <w:t xml:space="preserve"> - Examines the concentration of AI development in big tech firms and the uneven adoption rates across different regions and industries.</w:t>
      </w:r>
      <w:r/>
    </w:p>
    <w:p>
      <w:pPr>
        <w:pStyle w:val="ListNumber"/>
        <w:spacing w:line="240" w:lineRule="auto"/>
        <w:ind w:left="720"/>
      </w:pPr>
      <w:r/>
      <w:hyperlink r:id="rId14">
        <w:r>
          <w:rPr>
            <w:color w:val="0000EE"/>
            <w:u w:val="single"/>
          </w:rPr>
          <w:t>https://news.google.com/rss/articles/CBMiqAFBVV95cUxOWTA1dDl0VWZZbTMtNGFrRXk2QXF1b3p3c2IyOU9zemlOcTJaUGJ1UUVfSGhOaENOc2hEMnZhNWZiWVRfVWJiWDNuaHA3WjRSQURvdXdHNWlaWXBqelpFakxNSk1EV2lJSU5LUDBGaHozUDdxUGZySlJWQkxtV1lreEk2V2otVnZxcC1nZmJYVllvRXFyTWJ6ZHAwanNBNWROM0REMGlxQV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ritle.com/blog/100-game-changing-ai-statistics-for-2025-trends-shaping-our-future/" TargetMode="External"/><Relationship Id="rId11" Type="http://schemas.openxmlformats.org/officeDocument/2006/relationships/hyperlink" Target="https://www.oecd.org/en/publications/the-impact-of-artificial-intelligence-on-productivity-distribution-and-growth_8d900037-en.html" TargetMode="External"/><Relationship Id="rId12" Type="http://schemas.openxmlformats.org/officeDocument/2006/relationships/hyperlink" Target="https://explodingtopics.com/blog/ai-replacing-jobs" TargetMode="External"/><Relationship Id="rId13" Type="http://schemas.openxmlformats.org/officeDocument/2006/relationships/hyperlink" Target="https://www.goldmansachs.com/insights/articles/ai-investment-forecast-to-approach-200-billion-globally-by-2025" TargetMode="External"/><Relationship Id="rId14" Type="http://schemas.openxmlformats.org/officeDocument/2006/relationships/hyperlink" Target="https://news.google.com/rss/articles/CBMiqAFBVV95cUxOWTA1dDl0VWZZbTMtNGFrRXk2QXF1b3p3c2IyOU9zemlOcTJaUGJ1UUVfSGhOaENOc2hEMnZhNWZiWVRfVWJiWDNuaHA3WjRSQURvdXdHNWlaWXBqelpFakxNSk1EV2lJSU5LUDBGaHozUDdxUGZySlJWQkxtV1lreEk2V2otVnZxcC1nZmJYVllvRXFyTWJ6ZHAwanNBNWROM0REMGlxQV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