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KOLON Benit to expand AI programme with Dell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KOLON Benit, a Korean technology company, is set to diversify its 'AI Alliance Boost Pack' programme through extensive collaboration with global tech giants. The initiative is set to commence in 2025, marking a renewed partnership with Dell Technologies, which KOLON Benit has worked alongside since 2008. This collaboration aims to support businesses in the implementation of AI by allowing them to test the 'Dell AI Factory', an integrated environment encompassing AI hardware and partner ecosystems.</w:t>
      </w:r>
      <w:r/>
    </w:p>
    <w:p>
      <w:r/>
      <w:r>
        <w:t>The 'KOLON Benit AI Alliance Boost Pack X Dell AI Factory' programme, launching this year, will enable participating companies to leverage high-spec AI infrastructure demo equipment at no cost. Firms will have the opportunity to utilise Dell's PowerEdge servers, optimally configured for artificial intelligence, machine and deep learning, as well as data analysis, within KOLON Benit's AI Solutions Centre located in Gasan. These servers are equipped with NVIDIA's high-performance GPUs, facilitating a wide range of applications like AI education, inference, digital twin technology, and virtualisation.</w:t>
      </w:r>
      <w:r/>
    </w:p>
    <w:p>
      <w:r/>
      <w:r>
        <w:t>KOLON Benit aspires to act as an 'AI aggregator', launching the KOLON Benit AI Alliance to offer comprehensive AI solutions in a one-stop supply chain, specifically aimed at small to medium-sized enterprises (SMEs). This year, KOLON Benit plans to roll out various initiatives intended to boost the AI industry, including the launch of 'pre-packaged' solution products, an 'incubating programme' for customers to facilitate AI adoption, and a commercialisation support programme known as 'Boost Pack'.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https://www.mk.co.kr/en/it/11103706</w:t>
        </w:r>
      </w:hyperlink>
      <w:r>
        <w:t xml:space="preserve"> - Corroborates the collaboration between KOLON Benit and Dell Technologies, including the use of Dell PowerEdge AI servers and the long-standing partnership since 2008.</w:t>
      </w:r>
      <w:r/>
    </w:p>
    <w:p>
      <w:pPr>
        <w:pStyle w:val="ListNumber"/>
        <w:spacing w:line="240" w:lineRule="auto"/>
        <w:ind w:left="720"/>
      </w:pPr>
      <w:r/>
      <w:hyperlink r:id="rId11">
        <w:r>
          <w:rPr>
            <w:color w:val="0000EE"/>
            <w:u w:val="single"/>
          </w:rPr>
          <w:t>https://www.kolon.com/en/media/newsDtl?detailsKey=8228</w:t>
        </w:r>
      </w:hyperlink>
      <w:r>
        <w:t xml:space="preserve"> - Supports the formation of the KOLON Benit AI Alliance and its goals to provide comprehensive AI solutions and support to participating companies.</w:t>
      </w:r>
      <w:r/>
    </w:p>
    <w:p>
      <w:pPr>
        <w:pStyle w:val="ListNumber"/>
        <w:spacing w:line="240" w:lineRule="auto"/>
        <w:ind w:left="720"/>
      </w:pPr>
      <w:r/>
      <w:hyperlink r:id="rId10">
        <w:r>
          <w:rPr>
            <w:color w:val="0000EE"/>
            <w:u w:val="single"/>
          </w:rPr>
          <w:t>https://www.mk.co.kr/en/it/11103706</w:t>
        </w:r>
      </w:hyperlink>
      <w:r>
        <w:t xml:space="preserve"> - Details the specifications and capabilities of Dell PowerEdge AI servers, including their use for AI, machine learning, deep learning, and data analysis.</w:t>
      </w:r>
      <w:r/>
    </w:p>
    <w:p>
      <w:pPr>
        <w:pStyle w:val="ListNumber"/>
        <w:spacing w:line="240" w:lineRule="auto"/>
        <w:ind w:left="720"/>
      </w:pPr>
      <w:r/>
      <w:hyperlink r:id="rId11">
        <w:r>
          <w:rPr>
            <w:color w:val="0000EE"/>
            <w:u w:val="single"/>
          </w:rPr>
          <w:t>https://www.kolon.com/en/media/newsDtl?detailsKey=8228</w:t>
        </w:r>
      </w:hyperlink>
      <w:r>
        <w:t xml:space="preserve"> - Explains KOLON Benit's role as an AI aggregator and its plans to offer a one-stop supply chain for AI solutions, particularly for SMEs.</w:t>
      </w:r>
      <w:r/>
    </w:p>
    <w:p>
      <w:pPr>
        <w:pStyle w:val="ListNumber"/>
        <w:spacing w:line="240" w:lineRule="auto"/>
        <w:ind w:left="720"/>
      </w:pPr>
      <w:r/>
      <w:hyperlink r:id="rId12">
        <w:r>
          <w:rPr>
            <w:color w:val="0000EE"/>
            <w:u w:val="single"/>
          </w:rPr>
          <w:t>https://www.businesskorea.co.kr/news/articleView.html?idxno=225802</w:t>
        </w:r>
      </w:hyperlink>
      <w:r>
        <w:t xml:space="preserve"> - Mentions KOLON Benit's involvement in AI technology and infrastructure development, including collaborations with other AI-focused companies.</w:t>
      </w:r>
      <w:r/>
    </w:p>
    <w:p>
      <w:pPr>
        <w:pStyle w:val="ListNumber"/>
        <w:spacing w:line="240" w:lineRule="auto"/>
        <w:ind w:left="720"/>
      </w:pPr>
      <w:r/>
      <w:hyperlink r:id="rId11">
        <w:r>
          <w:rPr>
            <w:color w:val="0000EE"/>
            <w:u w:val="single"/>
          </w:rPr>
          <w:t>https://www.kolon.com/en/media/newsDtl?detailsKey=8228</w:t>
        </w:r>
      </w:hyperlink>
      <w:r>
        <w:t xml:space="preserve"> - Describes the AI Alliance's activities, such as seminars and workshops, to facilitate AI adoption and business cooperation among member companies.</w:t>
      </w:r>
      <w:r/>
    </w:p>
    <w:p>
      <w:pPr>
        <w:pStyle w:val="ListNumber"/>
        <w:spacing w:line="240" w:lineRule="auto"/>
        <w:ind w:left="720"/>
      </w:pPr>
      <w:r/>
      <w:hyperlink r:id="rId10">
        <w:r>
          <w:rPr>
            <w:color w:val="0000EE"/>
            <w:u w:val="single"/>
          </w:rPr>
          <w:t>https://www.mk.co.kr/en/it/11103706</w:t>
        </w:r>
      </w:hyperlink>
      <w:r>
        <w:t xml:space="preserve"> - Highlights the participation of global partners and domestic distributors in events like the Dell Technologies Forum, which aligns with KOLON Benit's global partnership efforts.</w:t>
      </w:r>
      <w:r/>
    </w:p>
    <w:p>
      <w:pPr>
        <w:pStyle w:val="ListNumber"/>
        <w:spacing w:line="240" w:lineRule="auto"/>
        <w:ind w:left="720"/>
      </w:pPr>
      <w:r/>
      <w:hyperlink r:id="rId12">
        <w:r>
          <w:rPr>
            <w:color w:val="0000EE"/>
            <w:u w:val="single"/>
          </w:rPr>
          <w:t>https://www.businesskorea.co.kr/news/articleView.html?idxno=225802</w:t>
        </w:r>
      </w:hyperlink>
      <w:r>
        <w:t xml:space="preserve"> - Details KOLON Benit's strategic cooperation with other companies, such as Rebellions, to advance AI semiconductor technology and business models.</w:t>
      </w:r>
      <w:r/>
    </w:p>
    <w:p>
      <w:pPr>
        <w:pStyle w:val="ListNumber"/>
        <w:spacing w:line="240" w:lineRule="auto"/>
        <w:ind w:left="720"/>
      </w:pPr>
      <w:r/>
      <w:hyperlink r:id="rId13">
        <w:r>
          <w:rPr>
            <w:color w:val="0000EE"/>
            <w:u w:val="single"/>
          </w:rPr>
          <w:t>https://www.kolon.com/en/media/newsDtl?detailsKey=8227</w:t>
        </w:r>
      </w:hyperlink>
      <w:r>
        <w:t xml:space="preserve"> - Provides information on KOLON Benit's demonstration projects, such as the 'Vision AI' project, which involves applying AI technology to real-world scenarios like construction site safety monitoring.</w:t>
      </w:r>
      <w:r/>
    </w:p>
    <w:p>
      <w:pPr>
        <w:pStyle w:val="ListNumber"/>
        <w:spacing w:line="240" w:lineRule="auto"/>
        <w:ind w:left="720"/>
      </w:pPr>
      <w:r/>
      <w:hyperlink r:id="rId10">
        <w:r>
          <w:rPr>
            <w:color w:val="0000EE"/>
            <w:u w:val="single"/>
          </w:rPr>
          <w:t>https://www.mk.co.kr/en/it/11103706</w:t>
        </w:r>
      </w:hyperlink>
      <w:r>
        <w:t xml:space="preserve"> - Corroborates the focus on AI hardware infrastructure and the use of advanced technologies like GPUs and NPUs in KOLON Benit's AI solutions.</w:t>
      </w:r>
      <w:r/>
    </w:p>
    <w:p>
      <w:pPr>
        <w:pStyle w:val="ListNumber"/>
        <w:spacing w:line="240" w:lineRule="auto"/>
        <w:ind w:left="720"/>
      </w:pPr>
      <w:r/>
      <w:hyperlink r:id="rId11">
        <w:r>
          <w:rPr>
            <w:color w:val="0000EE"/>
            <w:u w:val="single"/>
          </w:rPr>
          <w:t>https://www.kolon.com/en/media/newsDtl?detailsKey=8228</w:t>
        </w:r>
      </w:hyperlink>
      <w:r>
        <w:t xml:space="preserve"> - Supports the launch of various initiatives by KOLON Benit to boost the AI industry, including pre-packaged solution products and an incubating programme for AI adoption.</w:t>
      </w:r>
      <w:r/>
    </w:p>
    <w:p>
      <w:pPr>
        <w:pStyle w:val="ListNumber"/>
        <w:spacing w:line="240" w:lineRule="auto"/>
        <w:ind w:left="720"/>
      </w:pPr>
      <w:r/>
      <w:hyperlink r:id="rId14">
        <w:r>
          <w:rPr>
            <w:color w:val="0000EE"/>
            <w:u w:val="single"/>
          </w:rPr>
          <w:t>https://www.cio.com/article/3631919/%EC%B0%B8%EC%97%AC%EC%82%AC-ai-%EC%86%94%EB%A3%A8%EC%85%98-%EA%B0%9C%EB%B0%9C-%EC%A7%80%EC%9B%90%C2%B7%C2%B7%C2%B7-%EC%BD%94%EC%98%A4%EB%A1%B1%EB%B2%A0%EB%8B%88%ED%8A%B8-ai-%EC%96%BC%EB%9D%BC.html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it/11103706" TargetMode="External"/><Relationship Id="rId11" Type="http://schemas.openxmlformats.org/officeDocument/2006/relationships/hyperlink" Target="https://www.kolon.com/en/media/newsDtl?detailsKey=8228" TargetMode="External"/><Relationship Id="rId12" Type="http://schemas.openxmlformats.org/officeDocument/2006/relationships/hyperlink" Target="https://www.businesskorea.co.kr/news/articleView.html?idxno=225802" TargetMode="External"/><Relationship Id="rId13" Type="http://schemas.openxmlformats.org/officeDocument/2006/relationships/hyperlink" Target="https://www.kolon.com/en/media/newsDtl?detailsKey=8227" TargetMode="External"/><Relationship Id="rId14" Type="http://schemas.openxmlformats.org/officeDocument/2006/relationships/hyperlink" Target="https://www.cio.com/article/3631919/%EC%B0%B8%EC%97%AC%EC%82%AC-ai-%EC%86%94%EB%A3%A8%EC%85%98-%EA%B0%9C%EB%B0%9C-%EC%A7%80%EC%9B%90%C2%B7%C2%B7%C2%B7-%EC%BD%94%EC%98%A4%EB%A1%B1%EB%B2%A0%EB%8B%88%ED%8A%B8-ai-%EC%96%BC%EB%9D%B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