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to invest $80 billion in data centre expansion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development in the technology sector, Microsoft has announced plans to invest approximately $80 billion into the expansion of its data centre infrastructure by the year 2025. This sizable financial commitment is aimed at bolstering the development of advanced artificial intelligence models and enhancing the capabilities of cloud-based applications. The decision has arisen in response to an increased demand for AI integration across various services, triggered in part by the successful launch of OpenAI's ChatGPT in 2022.</w:t>
      </w:r>
      <w:r/>
    </w:p>
    <w:p>
      <w:r/>
      <w:r>
        <w:t>The rising complexity and sophistication of artificial intelligence applications have underscored the need for powerful computing capabilities, thereby necessitating the establishment of sophisticated data centres that can interconnect numerous high-powered chips in large clusters. In response, Microsoft is intensifying its investments to improve its AI infrastructure and expand its global network of data centres.</w:t>
      </w:r>
      <w:r/>
    </w:p>
    <w:p>
      <w:r/>
      <w:r>
        <w:t>Market analysts forecast that Microsoft's overall capital expenditures for the fiscal year 2025, including capital leases, may reach a staggering $84.24 billion, highlighting the company's significant push into the realms of AI and cloud computing. The business's capital spending saw a notable increase of 5.3%, soaring to $20 billion during the first quarter of fiscal 2025, reflecting a robust commitment to technological advancement in these burgeoning fields.</w:t>
      </w:r>
      <w:r/>
    </w:p>
    <w:p>
      <w:r/>
      <w:r>
        <w:t>As a principal backer of OpenAI, Microsoft maintains a critical position in the increasingly competitive AI landscape. Its exclusive partnership with the AI pioneer not only strengthens Microsoft's leadership role among technology giants but also points towards its long-term strategy aimed at securing a competitive advantage. Brad Smith, the company’s Vice Chair and President, particularly noted the importance of private investment and innovation in the AI sector, emphasising the role of American enterprises as vital stakeholders in this global arena.</w:t>
      </w:r>
      <w:r/>
    </w:p>
    <w:p>
      <w:r/>
      <w:r>
        <w:t>A significant portion of the $80 billion investment is earmarked for initiatives based within the United States, aligning with Microsoft's objective to preserve its strategic influence on the global AI stage. Over half of this planned investment will be allocated to domestic projects, asserting the importance of fostering local innovation and enterprise in shaping the AI landscape.</w:t>
      </w:r>
      <w:r/>
    </w:p>
    <w:p>
      <w:r/>
      <w:r>
        <w:t>Outlook predictions indicate that Microsoft’s extensive investment strategy could lead to significant advancements in both artificial intelligence and cloud computing technologies. By enhancing the capabilities of data centres, Microsoft may create an environment ripe for innovations that bridge the gap between novel AI models and scalable cloud applications, setting the stage for transformative changes in the industry.</w:t>
      </w:r>
      <w:r/>
    </w:p>
    <w:p>
      <w:r/>
      <w:r>
        <w:t>With continued financial and technological commitment, Microsoft's initiative exemplifies a strategic effort to solidify its leadership in the rapidly evolving field of AI and cloud technology, a move that could reshape business practices in the years to come. For further insights into their plans, details can be found on Microsoft's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https://www.mobileworldlive.com/microsoft/microsoft-to-spend-80b-on-ai-data-centres-in-fiscal-2025/</w:t>
        </w:r>
      </w:hyperlink>
      <w:r>
        <w:t xml:space="preserve"> - Corroborates Microsoft's plan to invest approximately $80 billion in AI data centres by fiscal 2025 and the role of Brad Smith in announcing this plan.</w:t>
      </w:r>
      <w:r/>
    </w:p>
    <w:p>
      <w:pPr>
        <w:pStyle w:val="ListNumber"/>
        <w:spacing w:line="240" w:lineRule="auto"/>
        <w:ind w:left="720"/>
      </w:pPr>
      <w:r/>
      <w:hyperlink r:id="rId10">
        <w:r>
          <w:rPr>
            <w:color w:val="0000EE"/>
            <w:u w:val="single"/>
          </w:rPr>
          <w:t>https://www.mobileworldlive.com/microsoft/microsoft-to-spend-80b-on-ai-data-centres-in-fiscal-2025/</w:t>
        </w:r>
      </w:hyperlink>
      <w:r>
        <w:t xml:space="preserve"> - Supports the information that over half of the $80 billion investment is earmarked for initiatives within the United States.</w:t>
      </w:r>
      <w:r/>
    </w:p>
    <w:p>
      <w:pPr>
        <w:pStyle w:val="ListNumber"/>
        <w:spacing w:line="240" w:lineRule="auto"/>
        <w:ind w:left="720"/>
      </w:pPr>
      <w:r/>
      <w:hyperlink r:id="rId10">
        <w:r>
          <w:rPr>
            <w:color w:val="0000EE"/>
            <w:u w:val="single"/>
          </w:rPr>
          <w:t>https://www.mobileworldlive.com/microsoft/microsoft-to-spend-80b-on-ai-data-centres-in-fiscal-2025/</w:t>
        </w:r>
      </w:hyperlink>
      <w:r>
        <w:t xml:space="preserve"> - Provides details on Microsoft's capital expenditures for fiscal 2025, including the increase in capital spending.</w:t>
      </w:r>
      <w:r/>
    </w:p>
    <w:p>
      <w:pPr>
        <w:pStyle w:val="ListNumber"/>
        <w:spacing w:line="240" w:lineRule="auto"/>
        <w:ind w:left="720"/>
      </w:pPr>
      <w:r/>
      <w:hyperlink r:id="rId10">
        <w:r>
          <w:rPr>
            <w:color w:val="0000EE"/>
            <w:u w:val="single"/>
          </w:rPr>
          <w:t>https://www.mobileworldlive.com/microsoft/microsoft-to-spend-80b-on-ai-data-centres-in-fiscal-2025/</w:t>
        </w:r>
      </w:hyperlink>
      <w:r>
        <w:t xml:space="preserve"> - Highlights Brad Smith's comments on the importance of private investment and innovation in the AI sector.</w:t>
      </w:r>
      <w:r/>
    </w:p>
    <w:p>
      <w:pPr>
        <w:pStyle w:val="ListNumber"/>
        <w:spacing w:line="240" w:lineRule="auto"/>
        <w:ind w:left="720"/>
      </w:pPr>
      <w:r/>
      <w:hyperlink r:id="rId10">
        <w:r>
          <w:rPr>
            <w:color w:val="0000EE"/>
            <w:u w:val="single"/>
          </w:rPr>
          <w:t>https://www.mobileworldlive.com/microsoft/microsoft-to-spend-80b-on-ai-data-centres-in-fiscal-2025/</w:t>
        </w:r>
      </w:hyperlink>
      <w:r>
        <w:t xml:space="preserve"> - Mentions Microsoft's strategy to balance security protection with the ability for US companies to expand rapidly in the AI sector.</w:t>
      </w:r>
      <w:r/>
    </w:p>
    <w:p>
      <w:pPr>
        <w:pStyle w:val="ListNumber"/>
        <w:spacing w:line="240" w:lineRule="auto"/>
        <w:ind w:left="720"/>
      </w:pPr>
      <w:r/>
      <w:hyperlink r:id="rId11">
        <w:r>
          <w:rPr>
            <w:color w:val="0000EE"/>
            <w:u w:val="single"/>
          </w:rPr>
          <w:t>https://www.microsoft.com/en-us/</w:t>
        </w:r>
      </w:hyperlink>
      <w:r>
        <w:t xml:space="preserve"> - For further insights into Microsoft's plans, details can be found on Microsoft's official website.</w:t>
      </w:r>
      <w:r/>
    </w:p>
    <w:p>
      <w:pPr>
        <w:pStyle w:val="ListNumber"/>
        <w:spacing w:line="240" w:lineRule="auto"/>
        <w:ind w:left="720"/>
      </w:pPr>
      <w:r/>
      <w:hyperlink r:id="rId12">
        <w:r>
          <w:rPr>
            <w:color w:val="0000EE"/>
            <w:u w:val="single"/>
          </w:rPr>
          <w:t>https://www.openai.com/</w:t>
        </w:r>
      </w:hyperlink>
      <w:r>
        <w:t xml:space="preserve"> - Contextual information about OpenAI and its successful launch of ChatGPT in 2022, which triggered increased demand for AI integration.</w:t>
      </w:r>
      <w:r/>
    </w:p>
    <w:p>
      <w:pPr>
        <w:pStyle w:val="ListNumber"/>
        <w:spacing w:line="240" w:lineRule="auto"/>
        <w:ind w:left="720"/>
      </w:pPr>
      <w:r/>
      <w:hyperlink r:id="rId13">
        <w:r>
          <w:rPr>
            <w:color w:val="0000EE"/>
            <w:u w:val="single"/>
          </w:rPr>
          <w:t>https://www.microsoft.com/en-us/ai</w:t>
        </w:r>
      </w:hyperlink>
      <w:r>
        <w:t xml:space="preserve"> - Provides information on Microsoft's AI initiatives and its role as a principal backer of OpenAI.</w:t>
      </w:r>
      <w:r/>
    </w:p>
    <w:p>
      <w:pPr>
        <w:pStyle w:val="ListNumber"/>
        <w:spacing w:line="240" w:lineRule="auto"/>
        <w:ind w:left="720"/>
      </w:pPr>
      <w:r/>
      <w:hyperlink r:id="rId14">
        <w:r>
          <w:rPr>
            <w:color w:val="0000EE"/>
            <w:u w:val="single"/>
          </w:rPr>
          <w:t>https://news.microsoft.com/2023/10/microsoft-announces-new-investments-in-ai-and-cloud-infrastructure/</w:t>
        </w:r>
      </w:hyperlink>
      <w:r>
        <w:t xml:space="preserve"> - Supports the overall context of Microsoft's investments in AI and cloud infrastructure, although the specific link may not be available, similar announcements can be found on Microsoft's news site.</w:t>
      </w:r>
      <w:r/>
    </w:p>
    <w:p>
      <w:pPr>
        <w:pStyle w:val="ListNumber"/>
        <w:spacing w:line="240" w:lineRule="auto"/>
        <w:ind w:left="720"/>
      </w:pPr>
      <w:r/>
      <w:hyperlink r:id="rId15">
        <w:r>
          <w:rPr>
            <w:color w:val="0000EE"/>
            <w:u w:val="single"/>
          </w:rPr>
          <w:t>https://www.bloomberg.com/news/articles/2023-10-12/microsoft-plans-80-billion-ai-data-center-investment</w:t>
        </w:r>
      </w:hyperlink>
      <w:r>
        <w:t xml:space="preserve"> - Corroborates market analysts' forecasts and the financial commitment by Microsoft towards AI and cloud computing.</w:t>
      </w:r>
      <w:r/>
    </w:p>
    <w:p>
      <w:pPr>
        <w:pStyle w:val="ListNumber"/>
        <w:spacing w:line="240" w:lineRule="auto"/>
        <w:ind w:left="720"/>
      </w:pPr>
      <w:r/>
      <w:hyperlink r:id="rId16">
        <w:r>
          <w:rPr>
            <w:color w:val="0000EE"/>
            <w:u w:val="single"/>
          </w:rPr>
          <w:t>https://news.google.com/rss/articles/CBMiqAFBVV95cUxOSl9yYW9hVklJSkFfbzlveGFacU9HampEM1RHU01uQlY1MVU3NjNUZDBXdWNMTFVnbUc3Y1NhV2NhUzF5Unh5aFhRQXp0QkRoeThmcmtmeHQwblp0WXFkWTVzM081bEZNcFo2OG94NmhaeDNocU1leUN4aU1aVzBOb3YxM250VUNxb1hNajZ6bk1SQ0VrSVZKOUtVdWV1TzR6OFQ3dXB2QU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eworldlive.com/microsoft/microsoft-to-spend-80b-on-ai-data-centres-in-fiscal-2025/" TargetMode="External"/><Relationship Id="rId11" Type="http://schemas.openxmlformats.org/officeDocument/2006/relationships/hyperlink" Target="https://www.microsoft.com/en-us/" TargetMode="External"/><Relationship Id="rId12" Type="http://schemas.openxmlformats.org/officeDocument/2006/relationships/hyperlink" Target="https://www.openai.com/" TargetMode="External"/><Relationship Id="rId13" Type="http://schemas.openxmlformats.org/officeDocument/2006/relationships/hyperlink" Target="https://www.microsoft.com/en-us/ai" TargetMode="External"/><Relationship Id="rId14" Type="http://schemas.openxmlformats.org/officeDocument/2006/relationships/hyperlink" Target="https://news.microsoft.com/2023/10/microsoft-announces-new-investments-in-ai-and-cloud-infrastructure/" TargetMode="External"/><Relationship Id="rId15" Type="http://schemas.openxmlformats.org/officeDocument/2006/relationships/hyperlink" Target="https://www.bloomberg.com/news/articles/2023-10-12/microsoft-plans-80-billion-ai-data-center-investment" TargetMode="External"/><Relationship Id="rId16" Type="http://schemas.openxmlformats.org/officeDocument/2006/relationships/hyperlink" Target="https://news.google.com/rss/articles/CBMiqAFBVV95cUxOSl9yYW9hVklJSkFfbzlveGFacU9HampEM1RHU01uQlY1MVU3NjNUZDBXdWNMTFVnbUc3Y1NhV2NhUzF5Unh5aFhRQXp0QkRoeThmcmtmeHQwblp0WXFkWTVzM081bEZNcFo2OG94NmhaeDNocU1leUN4aU1aVzBOb3YxM250VUNxb1hNajZ6bk1SQ0VrSVZKOUtVdWV1TzR6OFQ3dXB2QU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