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 Digital Platforms announces expansion in cloud computing and data hosting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NextGen Digital Platforms Inc., headquartered in Fredericton, New Brunswick, has announced plans to expand its operations within the cloud computing and data hosting sectors. The company, which is listed on the Canadian Stock Exchange under the ticker symbol CSE:NXT, aims to leverage its established expertise in Cloud AI hosting to offer scalable, cost-effective, and sustainable solutions that respond to the global increase in demand for data hosting services.</w:t>
      </w:r>
      <w:r/>
    </w:p>
    <w:p>
      <w:r/>
      <w:r>
        <w:t>The company's Cloud AI Hosting division has already proven its capabilities by delivering advanced cloud services tailored for cutting-edge artificial intelligence applications. In light of ongoing power shortages worldwide—a situation that has accentuated the need for secure and affordable data hosting—the company is strategically focusing on enhancing its offerings across various industries and organisations.</w:t>
      </w:r>
      <w:r/>
    </w:p>
    <w:p>
      <w:r/>
      <w:r>
        <w:t xml:space="preserve">“The assessment is in line with our commitment to deliver innovative solutions that empower our clients and investors while supporting sustainability,” stated Alexander Tijiang, interim CEO of NextGen. Speaking to Investor Empires, Tijiang highlighted the company's evolution and strategic direction. He noted, “With our established expertise in Cloud AI hosting and our recent expansion into the digital asset space, we see tremendous opportunity to redefine value in the digital infrastructure sector.” </w:t>
      </w:r>
      <w:r/>
    </w:p>
    <w:p>
      <w:r/>
      <w:r>
        <w:t>NextGen Digital Platforms currently operates several key initiatives, including the e-commerce platform PCSections.com and a hardware-as-a-service business that supports the AI sector. The company’s overarching goal includes the democratization of access to cryptocurrencies, intending to provide investors with opportunities to engage with a diversified basket of digital assets through regulated public channels.</w:t>
      </w:r>
      <w:r/>
    </w:p>
    <w:p>
      <w:r/>
      <w:r>
        <w:t>In terms of future growth, NextGen is evaluating additional technological platforms aimed at precision technology, reflecting an ongoing commitment to innovation and adaptation in a rapidly changing market landscape. This strategic move aligns with broader industry forecasts indicating a continued increase in automation and AI integration across various business practices.</w:t>
      </w:r>
      <w:r/>
    </w:p>
    <w:p>
      <w:r/>
      <w:r>
        <w:t>However, the company also acknowledges the risks associated with these ambitions. Forward-looking statements provided by the company indicate uncertainties tied to economic conditions, competition within the cryptocurrency and blockchain sectors, regulatory changes, and the speculative nature of digital assets. These factors could potentially influence the company's ability to execute its plans effectively and achieve its long-term goals.</w:t>
      </w:r>
      <w:r/>
    </w:p>
    <w:p>
      <w:r/>
      <w:r>
        <w:t xml:space="preserve">As NextGen Digital Platforms continues to explore opportunities within cloud computing and data hosting, its efforts are positioned in the context of a burgeoning demand for AI-driven solutions and data services, a trend that is expected to grow significantly in the coming years. </w:t>
      </w:r>
      <w:r/>
    </w:p>
    <w:p>
      <w:r/>
      <w:r>
        <w:t>For further information about NextGen Digital Platforms Inc., inquiries can be directed to interim CEO Alexander Tijiang, or through their official communication channels listed on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https://reportify.ai/news/1073633306001805312</w:t>
        </w:r>
      </w:hyperlink>
      <w:r>
        <w:t xml:space="preserve"> - Corroborates NextGen Digital Platforms Inc.'s evaluation of expanded opportunities within cloud computing and data hosting, and their aim to offer scalable, cost-efficient, and sustainable solutions.</w:t>
      </w:r>
      <w:r/>
    </w:p>
    <w:p>
      <w:pPr>
        <w:pStyle w:val="ListNumber"/>
        <w:spacing w:line="240" w:lineRule="auto"/>
        <w:ind w:left="720"/>
      </w:pPr>
      <w:r/>
      <w:hyperlink r:id="rId11">
        <w:r>
          <w:rPr>
            <w:color w:val="0000EE"/>
            <w:u w:val="single"/>
          </w:rPr>
          <w:t>https://nextgendigital.ca</w:t>
        </w:r>
      </w:hyperlink>
      <w:r>
        <w:t xml:space="preserve"> - Provides information on NextGen Digital Platforms Inc., including its Cloud AI Hosting division, e-commerce platform PCSections.com, and its strategic expansion plans.</w:t>
      </w:r>
      <w:r/>
    </w:p>
    <w:p>
      <w:pPr>
        <w:pStyle w:val="ListNumber"/>
        <w:spacing w:line="240" w:lineRule="auto"/>
        <w:ind w:left="720"/>
      </w:pPr>
      <w:r/>
      <w:hyperlink r:id="rId11">
        <w:r>
          <w:rPr>
            <w:color w:val="0000EE"/>
            <w:u w:val="single"/>
          </w:rPr>
          <w:t>https://nextgendigital.ca</w:t>
        </w:r>
      </w:hyperlink>
      <w:r>
        <w:t xml:space="preserve"> - Details the company's key initiatives, including its hardware-as-a-service business supporting the AI sector and its goal of democratizing access to cryptocurrencies.</w:t>
      </w:r>
      <w:r/>
    </w:p>
    <w:p>
      <w:pPr>
        <w:pStyle w:val="ListNumber"/>
        <w:spacing w:line="240" w:lineRule="auto"/>
        <w:ind w:left="720"/>
      </w:pPr>
      <w:r/>
      <w:hyperlink r:id="rId10">
        <w:r>
          <w:rPr>
            <w:color w:val="0000EE"/>
            <w:u w:val="single"/>
          </w:rPr>
          <w:t>https://reportify.ai/news/1073633306001805312</w:t>
        </w:r>
      </w:hyperlink>
      <w:r>
        <w:t xml:space="preserve"> - Quotes Alexander Tijiang, interim CEO of NextGen, on the company's commitment to delivering innovative solutions and supporting sustainability.</w:t>
      </w:r>
      <w:r/>
    </w:p>
    <w:p>
      <w:pPr>
        <w:pStyle w:val="ListNumber"/>
        <w:spacing w:line="240" w:lineRule="auto"/>
        <w:ind w:left="720"/>
      </w:pPr>
      <w:r/>
      <w:hyperlink r:id="rId11">
        <w:r>
          <w:rPr>
            <w:color w:val="0000EE"/>
            <w:u w:val="single"/>
          </w:rPr>
          <w:t>https://nextgendigital.ca</w:t>
        </w:r>
      </w:hyperlink>
      <w:r>
        <w:t xml:space="preserve"> - Outlines the company's leadership, including Alexander Tijiang, Ajaypreet S. Toor, Michael Rennie, and Steven Sirbovan, and their respective roles and expertise.</w:t>
      </w:r>
      <w:r/>
    </w:p>
    <w:p>
      <w:pPr>
        <w:pStyle w:val="ListNumber"/>
        <w:spacing w:line="240" w:lineRule="auto"/>
        <w:ind w:left="720"/>
      </w:pPr>
      <w:r/>
      <w:hyperlink r:id="rId11">
        <w:r>
          <w:rPr>
            <w:color w:val="0000EE"/>
            <w:u w:val="single"/>
          </w:rPr>
          <w:t>https://nextgendigital.ca</w:t>
        </w:r>
      </w:hyperlink>
      <w:r>
        <w:t xml:space="preserve"> - Discusses the company's future growth plans, including the evaluation of additional technological platforms aimed at precision technology.</w:t>
      </w:r>
      <w:r/>
    </w:p>
    <w:p>
      <w:pPr>
        <w:pStyle w:val="ListNumber"/>
        <w:spacing w:line="240" w:lineRule="auto"/>
        <w:ind w:left="720"/>
      </w:pPr>
      <w:r/>
      <w:hyperlink r:id="rId10">
        <w:r>
          <w:rPr>
            <w:color w:val="0000EE"/>
            <w:u w:val="single"/>
          </w:rPr>
          <w:t>https://reportify.ai/news/1073633306001805312</w:t>
        </w:r>
      </w:hyperlink>
      <w:r>
        <w:t xml:space="preserve"> - Mentions the global increase in demand for data hosting services and the company's strategic focus on enhancing its offerings in response to this demand.</w:t>
      </w:r>
      <w:r/>
    </w:p>
    <w:p>
      <w:pPr>
        <w:pStyle w:val="ListNumber"/>
        <w:spacing w:line="240" w:lineRule="auto"/>
        <w:ind w:left="720"/>
      </w:pPr>
      <w:r/>
      <w:hyperlink r:id="rId11">
        <w:r>
          <w:rPr>
            <w:color w:val="0000EE"/>
            <w:u w:val="single"/>
          </w:rPr>
          <w:t>https://nextgendigital.ca</w:t>
        </w:r>
      </w:hyperlink>
      <w:r>
        <w:t xml:space="preserve"> - Highlights the company's recent expansion into the digital asset space and its vision to redefine value in the digital infrastructure sector.</w:t>
      </w:r>
      <w:r/>
    </w:p>
    <w:p>
      <w:pPr>
        <w:pStyle w:val="ListNumber"/>
        <w:spacing w:line="240" w:lineRule="auto"/>
        <w:ind w:left="720"/>
      </w:pPr>
      <w:r/>
      <w:hyperlink r:id="rId11">
        <w:r>
          <w:rPr>
            <w:color w:val="0000EE"/>
            <w:u w:val="single"/>
          </w:rPr>
          <w:t>https://nextgendigital.ca</w:t>
        </w:r>
      </w:hyperlink>
      <w:r>
        <w:t xml:space="preserve"> - Addresses the risks associated with the company's ambitions, including uncertainties tied to economic conditions, competition, regulatory changes, and the speculative nature of digital assets.</w:t>
      </w:r>
      <w:r/>
    </w:p>
    <w:p>
      <w:pPr>
        <w:pStyle w:val="ListNumber"/>
        <w:spacing w:line="240" w:lineRule="auto"/>
        <w:ind w:left="720"/>
      </w:pPr>
      <w:r/>
      <w:hyperlink r:id="rId10">
        <w:r>
          <w:rPr>
            <w:color w:val="0000EE"/>
            <w:u w:val="single"/>
          </w:rPr>
          <w:t>https://reportify.ai/news/1073633306001805312</w:t>
        </w:r>
      </w:hyperlink>
      <w:r>
        <w:t xml:space="preserve"> - Places NextGen's efforts in the context of a burgeoning demand for AI-driven solutions and data services, a trend expected to grow significantly in the coming years.</w:t>
      </w:r>
      <w:r/>
    </w:p>
    <w:p>
      <w:pPr>
        <w:pStyle w:val="ListNumber"/>
        <w:spacing w:line="240" w:lineRule="auto"/>
        <w:ind w:left="720"/>
      </w:pPr>
      <w:r/>
      <w:hyperlink r:id="rId12">
        <w:r>
          <w:rPr>
            <w:color w:val="0000EE"/>
            <w:u w:val="single"/>
          </w:rPr>
          <w:t>https://investorempires.com/nextgen-digital-evaluates-expanded-opportunities-within-data-hosting-cloud-computing/?utm_source=rss&amp;utm_medium=rss&amp;utm_campaign=nextgen-digital-evaluates-expanded-opportunities-within-data-hosting-cloud-computing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rtify.ai/news/1073633306001805312" TargetMode="External"/><Relationship Id="rId11" Type="http://schemas.openxmlformats.org/officeDocument/2006/relationships/hyperlink" Target="https://nextgendigital.ca" TargetMode="External"/><Relationship Id="rId12" Type="http://schemas.openxmlformats.org/officeDocument/2006/relationships/hyperlink" Target="https://investorempires.com/nextgen-digital-evaluates-expanded-opportunities-within-data-hosting-cloud-computing/?utm_source=rss&amp;utm_medium=rss&amp;utm_campaign=nextgen-digital-evaluates-expanded-opportunities-within-data-hosting-cloud-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