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Agentforce 2.0 to enhance enterprise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Inc. (NYSE: CRM) has recently unveiled Agentforce 2.0, marking the latest evolution of its pioneering digital labour platform designed specifically for enterprises. This new version aims to augment teams with sophisticated, autonomous AI agents integrated directly into workflows. The rollout includes a comprehensive library of pre-built skills, streamlined workflow integrations, and the ability to deploy Agentforce seamlessly in communication platform Slack.</w:t>
      </w:r>
      <w:r/>
    </w:p>
    <w:p>
      <w:r/>
      <w:r>
        <w:t>Unveiled amid growing demands for AI-driven solutions in the workplace, Salesforce aims to offer a remedy for organisations facing resource constraints and burgeoning workloads. Marc Benioff, Chair and CEO of Salesforce, highlighted the transformative potential of Agentforce 2.0, stating, “Agentforce 2.0 takes our revolutionary Salesforce digital labour platform to another level, with new reasoning, integration and customization features that supercharge autonomous agents with unprecedented levels of intelligence, precision and accuracy.”</w:t>
      </w:r>
      <w:r/>
    </w:p>
    <w:p>
      <w:r/>
      <w:r>
        <w:t>The digital labour platform is tailored to counteract common impediments to productivity, such as inadequate traditional solutions that often deliver generic responses. With Agentforce 2.0, Salesforce asserts that it is providing a more reliable alternative, enabling teams to scale their capabilities with tailored AI agents that can autonomously handle complex tasks. This marks a notable departure from prior interventions like copilots, which have been largely limited to providing assistance without the capacity to take independent action.</w:t>
      </w:r>
      <w:r/>
    </w:p>
    <w:p>
      <w:r/>
      <w:r>
        <w:t>The new enhancements include a resourceful Agent Builder that can interpret natural language commands, allowing users to create new agents simply by expressing needs like “Onboard New Product Managers.” Additionally, new capabilities in interactive communication through platforms like Slack enhance the way teams can engage with agents, facilitating real-time updates and responses informed by workplace conversations. This integration is designed to ensure that the AI agents can leverage rich contextual knowledge gleaned from Slack interactions to provide more pertinent answers to user inquiries.</w:t>
      </w:r>
      <w:r/>
    </w:p>
    <w:p>
      <w:r/>
      <w:r>
        <w:t>MuleSoft further enriches Agentforce's capabilities by enabling low-code workflows that can connect multiple systems efficiently. These workflows can now pull in data from various enterprise systems in real-time, allowing Agentforce to conduct tasks such as monitoring inventory and managing order statuses, enhancing operational efficiency significantly.</w:t>
      </w:r>
      <w:r/>
    </w:p>
    <w:p>
      <w:r/>
      <w:r>
        <w:t>Industry-specific applications of Agentforce 2.0 have been noted as well. For instance, Greg Shewmaker, Senior Vice President of Global Operations and AI at The Adecco Group, articulated that leveraging Agentforce would facilitate improved candidate experiences, including prequalifying candidates and speeding up job placements. Similarly, Stephanie Sadowski, Salesforce Business Group lead at Accenture, noted its utility in automating processes and enhancing team alignments.</w:t>
      </w:r>
      <w:r/>
    </w:p>
    <w:p>
      <w:r/>
      <w:r>
        <w:t>The Atlas Reasoning Engine—central to Agentforce 2.0—has been upgraded to better manage nuanced interactions, making it adept at responding to multifaceted queries. This engine allows the system to refine information searches and provides outputs bolstered by real-time business context. The integration of Retrieval-Augmented Generation (RAG) enables Agentforce to navigate unstructured data with greater ease while enriching the results with contextual metadata.</w:t>
      </w:r>
      <w:r/>
    </w:p>
    <w:p>
      <w:r/>
      <w:r>
        <w:t>The integration of Agentforce with Enterprise Resource Planning (ERP) systems is a focal point as well. Salesforce’s Data Cloud plays a pivotal role in unifying disparate data streams, enhancing the ability of AI agents to execute workflows across supply chains and inventory management without extensive manual data entry. This integration facilitates predictive insights that are essential for decision-making in diverse sectors ranging from agriculture to logistics.</w:t>
      </w:r>
      <w:r/>
    </w:p>
    <w:p>
      <w:r/>
      <w:r>
        <w:t>The emerging trend indicates that co-pilots are likely to transition into more advanced forms of automation within ERP systems. Over the next five to ten years, it is anticipated that AI agents will progressively evolve from supporting roles to fully autonomous systems capable of self-learning, thereby driving hyper-automation and self-regulation within enterprise ecosystems. Expertise in predictive analytics, generative AI, and process automation is expected to coalesce, enabling organisations to optimise operations effectively even in dynamic market conditions.</w:t>
      </w:r>
      <w:r/>
    </w:p>
    <w:p>
      <w:r/>
      <w:r>
        <w:t>As AI agents become integral to ERP systems, providers are actively exploring collaborations with AI leaders such as OpenAI and Salesforce. Such partnerships are designed to foster the development of smarter, autonomous solutions that can streamline enterprise operations, enhancing customer experiences and supporting scalability with reduced human involvement.</w:t>
      </w:r>
      <w:r/>
    </w:p>
    <w:p>
      <w:r/>
      <w:r>
        <w:t>The implications of these advancements herald significant changes in how businesses approach work, enhancing their capabilities through intelligent and adaptable AI solutions while challenging existing models of operation.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https://martech.org/4-key-features-in-salesforces-agentforce-2-0/</w:t>
        </w:r>
      </w:hyperlink>
      <w:r>
        <w:t xml:space="preserve"> - Corroborates the key features of Salesforce's Agentforce 2.0, including the library of pre-built skills, Slack integration, enhancements to the Atlas Reasoning Engine, and the Agentforce Testing Center.</w:t>
      </w:r>
      <w:r/>
    </w:p>
    <w:p>
      <w:pPr>
        <w:pStyle w:val="ListNumber"/>
        <w:spacing w:line="240" w:lineRule="auto"/>
        <w:ind w:left="720"/>
      </w:pPr>
      <w:r/>
      <w:hyperlink r:id="rId11">
        <w:r>
          <w:rPr>
            <w:color w:val="0000EE"/>
            <w:u w:val="single"/>
          </w:rPr>
          <w:t>https://www.cio.com/article/3628094/salesforce-adds-skills-to-its-ai-agents-and-agentic-platform-to-serve-more-enterprise-use-cases.html</w:t>
        </w:r>
      </w:hyperlink>
      <w:r>
        <w:t xml:space="preserve"> - Supports the updates in Agentforce 2.0, such as the new library of pre-built agent skills, integration with MuleSoft, and the enhanced Atlas Reasoning Engine.</w:t>
      </w:r>
      <w:r/>
    </w:p>
    <w:p>
      <w:pPr>
        <w:pStyle w:val="ListNumber"/>
        <w:spacing w:line="240" w:lineRule="auto"/>
        <w:ind w:left="720"/>
      </w:pPr>
      <w:r/>
      <w:hyperlink r:id="rId12">
        <w:r>
          <w:rPr>
            <w:color w:val="0000EE"/>
            <w:u w:val="single"/>
          </w:rPr>
          <w:t>https://www.salesforce.com/news/press-releases/2024/12/17/agentforce-2-0-announcement/?bc=OTH</w:t>
        </w:r>
      </w:hyperlink>
      <w:r>
        <w:t xml:space="preserve"> - Details the new features of Agentforce 2.0, including the library of pre-built skills, Slack deployment, enhanced Agent Builder, and advancements in agentic reasoning and retrieval.</w:t>
      </w:r>
      <w:r/>
    </w:p>
    <w:p>
      <w:pPr>
        <w:pStyle w:val="ListNumber"/>
        <w:spacing w:line="240" w:lineRule="auto"/>
        <w:ind w:left="720"/>
      </w:pPr>
      <w:r/>
      <w:hyperlink r:id="rId12">
        <w:r>
          <w:rPr>
            <w:color w:val="0000EE"/>
            <w:u w:val="single"/>
          </w:rPr>
          <w:t>https://www.salesforce.com/news/press-releases/2024/12/17/agentforce-2-0-announcement/?bc=OTH</w:t>
        </w:r>
      </w:hyperlink>
      <w:r>
        <w:t xml:space="preserve"> - Explains how MuleSoft enables low-code workflows and connects multiple systems efficiently, enhancing operational efficiency.</w:t>
      </w:r>
      <w:r/>
    </w:p>
    <w:p>
      <w:pPr>
        <w:pStyle w:val="ListNumber"/>
        <w:spacing w:line="240" w:lineRule="auto"/>
        <w:ind w:left="720"/>
      </w:pPr>
      <w:r/>
      <w:hyperlink r:id="rId11">
        <w:r>
          <w:rPr>
            <w:color w:val="0000EE"/>
            <w:u w:val="single"/>
          </w:rPr>
          <w:t>https://www.cio.com/article/3628094/salesforce-adds-skills-to-its-ai-agents-and-agentic-platform-to-serve-more-enterprise-use-cases.html</w:t>
        </w:r>
      </w:hyperlink>
      <w:r>
        <w:t xml:space="preserve"> - Discusses industry-specific applications of Agentforce 2.0, such as improving candidate experiences and automating processes.</w:t>
      </w:r>
      <w:r/>
    </w:p>
    <w:p>
      <w:pPr>
        <w:pStyle w:val="ListNumber"/>
        <w:spacing w:line="240" w:lineRule="auto"/>
        <w:ind w:left="720"/>
      </w:pPr>
      <w:r/>
      <w:hyperlink r:id="rId10">
        <w:r>
          <w:rPr>
            <w:color w:val="0000EE"/>
            <w:u w:val="single"/>
          </w:rPr>
          <w:t>https://martech.org/4-key-features-in-salesforces-agentforce-2-0/</w:t>
        </w:r>
      </w:hyperlink>
      <w:r>
        <w:t xml:space="preserve"> - Highlights the upgraded Atlas Reasoning Engine and its ability to handle nuanced interactions and multifaceted queries.</w:t>
      </w:r>
      <w:r/>
    </w:p>
    <w:p>
      <w:pPr>
        <w:pStyle w:val="ListNumber"/>
        <w:spacing w:line="240" w:lineRule="auto"/>
        <w:ind w:left="720"/>
      </w:pPr>
      <w:r/>
      <w:hyperlink r:id="rId12">
        <w:r>
          <w:rPr>
            <w:color w:val="0000EE"/>
            <w:u w:val="single"/>
          </w:rPr>
          <w:t>https://www.salesforce.com/news/press-releases/2024/12/17/agentforce-2-0-announcement/?bc=OTH</w:t>
        </w:r>
      </w:hyperlink>
      <w:r>
        <w:t xml:space="preserve"> - Describes the integration of Agentforce with Enterprise Resource Planning (ERP) systems and the role of Salesforce’s Data Cloud.</w:t>
      </w:r>
      <w:r/>
    </w:p>
    <w:p>
      <w:pPr>
        <w:pStyle w:val="ListNumber"/>
        <w:spacing w:line="240" w:lineRule="auto"/>
        <w:ind w:left="720"/>
      </w:pPr>
      <w:r/>
      <w:hyperlink r:id="rId11">
        <w:r>
          <w:rPr>
            <w:color w:val="0000EE"/>
            <w:u w:val="single"/>
          </w:rPr>
          <w:t>https://www.cio.com/article/3628094/salesforce-adds-skills-to-its-ai-agents-and-agentic-platform-to-serve-more-enterprise-use-cases.html</w:t>
        </w:r>
      </w:hyperlink>
      <w:r>
        <w:t xml:space="preserve"> - Mentions the future trend of AI agents evolving into fully autonomous systems within ERP systems and their potential impact on enterprise operations.</w:t>
      </w:r>
      <w:r/>
    </w:p>
    <w:p>
      <w:pPr>
        <w:pStyle w:val="ListNumber"/>
        <w:spacing w:line="240" w:lineRule="auto"/>
        <w:ind w:left="720"/>
      </w:pPr>
      <w:r/>
      <w:hyperlink r:id="rId12">
        <w:r>
          <w:rPr>
            <w:color w:val="0000EE"/>
            <w:u w:val="single"/>
          </w:rPr>
          <w:t>https://www.salesforce.com/news/press-releases/2024/12/17/agentforce-2-0-announcement/?bc=OTH</w:t>
        </w:r>
      </w:hyperlink>
      <w:r>
        <w:t xml:space="preserve"> - Discusses the partnerships with AI leaders like OpenAI to develop smarter, autonomous solutions for enterprise operations.</w:t>
      </w:r>
      <w:r/>
    </w:p>
    <w:p>
      <w:pPr>
        <w:pStyle w:val="ListNumber"/>
        <w:spacing w:line="240" w:lineRule="auto"/>
        <w:ind w:left="720"/>
      </w:pPr>
      <w:r/>
      <w:hyperlink r:id="rId10">
        <w:r>
          <w:rPr>
            <w:color w:val="0000EE"/>
            <w:u w:val="single"/>
          </w:rPr>
          <w:t>https://martech.org/4-key-features-in-salesforces-agentforce-2-0/</w:t>
        </w:r>
      </w:hyperlink>
      <w:r>
        <w:t xml:space="preserve"> - Provides context on Marc Benioff’s statement about Agentforce and its transformative potential.</w:t>
      </w:r>
      <w:r/>
    </w:p>
    <w:p>
      <w:pPr>
        <w:pStyle w:val="ListNumber"/>
        <w:spacing w:line="240" w:lineRule="auto"/>
        <w:ind w:left="720"/>
      </w:pPr>
      <w:r/>
      <w:hyperlink r:id="rId11">
        <w:r>
          <w:rPr>
            <w:color w:val="0000EE"/>
            <w:u w:val="single"/>
          </w:rPr>
          <w:t>https://www.cio.com/article/3628094/salesforce-adds-skills-to-its-ai-agents-and-agentic-platform-to-serve-more-enterprise-use-cases.html</w:t>
        </w:r>
      </w:hyperlink>
      <w:r>
        <w:t xml:space="preserve"> - Explains how Agentforce 2.0 allows users to create new agents using natural language commands and its implications for user engagement.</w:t>
      </w:r>
      <w:r/>
    </w:p>
    <w:p>
      <w:pPr>
        <w:pStyle w:val="ListNumber"/>
        <w:spacing w:line="240" w:lineRule="auto"/>
        <w:ind w:left="720"/>
      </w:pPr>
      <w:r/>
      <w:hyperlink r:id="rId13">
        <w:r>
          <w:rPr>
            <w:color w:val="0000EE"/>
            <w:u w:val="single"/>
          </w:rPr>
          <w:t>https://erp.today/salesforce-introduces-agentforce-2-0-a-digital-labor-platform-with-customized-agents-for-complex-tasks/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tech.org/4-key-features-in-salesforces-agentforce-2-0/" TargetMode="External"/><Relationship Id="rId11" Type="http://schemas.openxmlformats.org/officeDocument/2006/relationships/hyperlink" Target="https://www.cio.com/article/3628094/salesforce-adds-skills-to-its-ai-agents-and-agentic-platform-to-serve-more-enterprise-use-cases.html" TargetMode="External"/><Relationship Id="rId12" Type="http://schemas.openxmlformats.org/officeDocument/2006/relationships/hyperlink" Target="https://www.salesforce.com/news/press-releases/2024/12/17/agentforce-2-0-announcement/?bc=OTH" TargetMode="External"/><Relationship Id="rId13" Type="http://schemas.openxmlformats.org/officeDocument/2006/relationships/hyperlink" Target="https://erp.today/salesforce-introduces-agentforce-2-0-a-digital-labor-platform-with-customized-agents-for-complex-ta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