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thrives post-elections while competitors struggle in the EV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electric vehicle (EV) market navigates a transformative phase, significant developments are unfolding in the wake of the recent U.S. elections. Tesla, under the leadership of CEO Elon Musk, experienced a notable increase in its stock price, soaring by 17% in December. This surge is largely attributable to heightened investor confidence and anticipated regulatory support following the elections. In stark contrast, competitors within the EV charging infrastructure sector, such as ChargePoint and EVgo, reported substantial declines in their share prices, with losses of 12.3% and 37.8% respectively.</w:t>
      </w:r>
      <w:r/>
    </w:p>
    <w:p>
      <w:r/>
      <w:r>
        <w:t>The ripple effects of Musk's endorsement of Donald Trump have positioned Tesla advantageously, fostering speculation that a Trump administration may facilitate expedited regulatory approvals, particularly for autonomous vehicle operations. The company is investing heavily in artificial intelligence to augment its self-driving technology, with aspirations to introduce a fleet of autonomous taxis, referred to as Cybercabs. This strategic direction aligns with Tesla's broader mission to innovate within the EV landscape.</w:t>
      </w:r>
      <w:r/>
    </w:p>
    <w:p>
      <w:r/>
      <w:r>
        <w:t>Analysts from S&amp;P Global Market Intelligence emphasise the divergence between Tesla's trajectory and that of its competitors. Tesla's robust Supercharger network and its developing focus on full self-driving capabilities enhance its competitive edge, thereby consolidating investor enthusiasm. Musk's political affiliations are also perceived as potentially accelerating regulations that could benefit Tesla's operational framework, thereby solidifying its market dominance.</w:t>
      </w:r>
      <w:r/>
    </w:p>
    <w:p>
      <w:r/>
      <w:r>
        <w:t>Conversely, the challenges confronted by companies in the EV charging sector are becoming increasingly apparent. EVgo's recent stock challenges coincided with a secondary offering that undermined its market value, despite having secured a substantial loan totalling $1.25 billion from the U.S. Department of Energy aimed at propelling its growth initiatives. ChargePoint similarly faces scepticism among investors about its future prospects, particularly as it aims to position itself against Tesla’s well-established infrastructure.</w:t>
      </w:r>
      <w:r/>
    </w:p>
    <w:p>
      <w:r/>
      <w:r>
        <w:t>Tesla’s achievements have paved the way for conversations about significant pricing trends within the industry as more consumers adopt electric vehicles. The pricing strategies adopted by manufacturers and charging networks are expected to play a crucial role in shaping market dynamics.</w:t>
      </w:r>
      <w:r/>
    </w:p>
    <w:p>
      <w:r/>
      <w:r>
        <w:t>Looking forward to 2025, forecasts suggest that Tesla's innovative approach coupled with its efficient supply chain practices will continue to underscore its growth trajectory. However, for charging infrastructure companies to remain viable, there is an imperative need for rapid evolution in technology and strategy. The current emphasis on sustainability and green energy initiatives may prompt collaborations that further shape the industry landscape.</w:t>
      </w:r>
      <w:r/>
    </w:p>
    <w:p>
      <w:r/>
      <w:r>
        <w:t>In summary, while Tesla appears to be on an upward trajectory following the recent elections, challenges for competing firms indicate that the landscape within the EV sector is complex and continually evolving. Observers will be keenly monitoring the upcoming earnings reports and market trends to gauge how these developments will impact all players involved in the transition to an electrified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https://www.moomoo.com/news/post/47117485/weekly-news-and-insights-selected-december-13-tesla-s-stock</w:t>
        </w:r>
      </w:hyperlink>
      <w:r>
        <w:t xml:space="preserve"> - Corroborates the increase in Tesla's stock price and the company's plans for an affordable model, as well as analyst target price adjustments.</w:t>
      </w:r>
      <w:r/>
    </w:p>
    <w:p>
      <w:pPr>
        <w:pStyle w:val="ListNumber"/>
        <w:spacing w:line="240" w:lineRule="auto"/>
        <w:ind w:left="720"/>
      </w:pPr>
      <w:r/>
      <w:hyperlink r:id="rId11">
        <w:r>
          <w:rPr>
            <w:color w:val="0000EE"/>
            <w:u w:val="single"/>
          </w:rPr>
          <w:t>https://www.benzinga.com/analyst-ratings/analyst-color/24/10/41168917/evgo-vs-chargepoint-analyst-verdict-on-which-stock-leads-the-ev-charging-race</w:t>
        </w:r>
      </w:hyperlink>
      <w:r>
        <w:t xml:space="preserve"> - Provides details on the challenges faced by EVgo and ChargePoint, including EVgo's secondary offering and its impact on market value, as well as ChargePoint's struggles with investor confidence.</w:t>
      </w:r>
      <w:r/>
    </w:p>
    <w:p>
      <w:pPr>
        <w:pStyle w:val="ListNumber"/>
        <w:spacing w:line="240" w:lineRule="auto"/>
        <w:ind w:left="720"/>
      </w:pPr>
      <w:r/>
      <w:hyperlink r:id="rId11">
        <w:r>
          <w:rPr>
            <w:color w:val="0000EE"/>
            <w:u w:val="single"/>
          </w:rPr>
          <w:t>https://www.benzinga.com/analyst-ratings/analyst-color/24/10/41168917/evgo-vs-chargepoint-analyst-verdict-on-which-stock-leads-the-ev-charging-race</w:t>
        </w:r>
      </w:hyperlink>
      <w:r>
        <w:t xml:space="preserve"> - Explains EVgo's secured loan from the U.S. Department of Energy and its growth initiatives, contrasting with ChargePoint's challenges in maintaining momentum.</w:t>
      </w:r>
      <w:r/>
    </w:p>
    <w:p>
      <w:pPr>
        <w:pStyle w:val="ListNumber"/>
        <w:spacing w:line="240" w:lineRule="auto"/>
        <w:ind w:left="720"/>
      </w:pPr>
      <w:r/>
      <w:hyperlink r:id="rId12">
        <w:r>
          <w:rPr>
            <w:color w:val="0000EE"/>
            <w:u w:val="single"/>
          </w:rPr>
          <w:t>https://investorplace.com/2024/07/3-ev-charging-stocks-to-buy-on-the-dip-july-2024/</w:t>
        </w:r>
      </w:hyperlink>
      <w:r>
        <w:t xml:space="preserve"> - Discusses the growth and utilization of EVgo's chargers, as well as ChargePoint's expectations for generating positive EBITDA, highlighting their respective market positions.</w:t>
      </w:r>
      <w:r/>
    </w:p>
    <w:p>
      <w:pPr>
        <w:pStyle w:val="ListNumber"/>
        <w:spacing w:line="240" w:lineRule="auto"/>
        <w:ind w:left="720"/>
      </w:pPr>
      <w:r/>
      <w:hyperlink r:id="rId10">
        <w:r>
          <w:rPr>
            <w:color w:val="0000EE"/>
            <w:u w:val="single"/>
          </w:rPr>
          <w:t>https://www.moomoo.com/news/post/47117485/weekly-news-and-insights-selected-december-13-tesla-s-stock</w:t>
        </w:r>
      </w:hyperlink>
      <w:r>
        <w:t xml:space="preserve"> - Mentions Tesla's investment in artificial intelligence and self-driving technology, aligning with its broader mission in the EV landscape.</w:t>
      </w:r>
      <w:r/>
    </w:p>
    <w:p>
      <w:pPr>
        <w:pStyle w:val="ListNumber"/>
        <w:spacing w:line="240" w:lineRule="auto"/>
        <w:ind w:left="720"/>
      </w:pPr>
      <w:r/>
      <w:hyperlink r:id="rId12">
        <w:r>
          <w:rPr>
            <w:color w:val="0000EE"/>
            <w:u w:val="single"/>
          </w:rPr>
          <w:t>https://investorplace.com/2024/07/3-ev-charging-stocks-to-buy-on-the-dip-july-2024/</w:t>
        </w:r>
      </w:hyperlink>
      <w:r>
        <w:t xml:space="preserve"> - Highlights the strong growth in EV sales and the positive catalysts for EV charging stocks, including EVgo's network throughput and ChargePoint's financial expectations.</w:t>
      </w:r>
      <w:r/>
    </w:p>
    <w:p>
      <w:pPr>
        <w:pStyle w:val="ListNumber"/>
        <w:spacing w:line="240" w:lineRule="auto"/>
        <w:ind w:left="720"/>
      </w:pPr>
      <w:r/>
      <w:hyperlink r:id="rId11">
        <w:r>
          <w:rPr>
            <w:color w:val="0000EE"/>
            <w:u w:val="single"/>
          </w:rPr>
          <w:t>https://www.benzinga.com/analyst-ratings/analyst-color/24/10/41168917/evgo-vs-chargepoint-analyst-verdict-on-which-stock-leads-the-ev-charging-race</w:t>
        </w:r>
      </w:hyperlink>
      <w:r>
        <w:t xml:space="preserve"> - Details the divergence in stock performance between Tesla and its competitors in the EV charging sector, such as EVgo and ChargePoint.</w:t>
      </w:r>
      <w:r/>
    </w:p>
    <w:p>
      <w:pPr>
        <w:pStyle w:val="ListNumber"/>
        <w:spacing w:line="240" w:lineRule="auto"/>
        <w:ind w:left="720"/>
      </w:pPr>
      <w:r/>
      <w:hyperlink r:id="rId10">
        <w:r>
          <w:rPr>
            <w:color w:val="0000EE"/>
            <w:u w:val="single"/>
          </w:rPr>
          <w:t>https://www.moomoo.com/news/post/47117485/weekly-news-and-insights-selected-december-13-tesla-s-stock</w:t>
        </w:r>
      </w:hyperlink>
      <w:r>
        <w:t xml:space="preserve"> - Corroborates Tesla's robust Supercharger network and its focus on full self-driving capabilities, enhancing its competitive edge.</w:t>
      </w:r>
      <w:r/>
    </w:p>
    <w:p>
      <w:pPr>
        <w:pStyle w:val="ListNumber"/>
        <w:spacing w:line="240" w:lineRule="auto"/>
        <w:ind w:left="720"/>
      </w:pPr>
      <w:r/>
      <w:hyperlink r:id="rId12">
        <w:r>
          <w:rPr>
            <w:color w:val="0000EE"/>
            <w:u w:val="single"/>
          </w:rPr>
          <w:t>https://investorplace.com/2024/07/3-ev-charging-stocks-to-buy-on-the-dip-july-2024/</w:t>
        </w:r>
      </w:hyperlink>
      <w:r>
        <w:t xml:space="preserve"> - Discusses the importance of pricing strategies and technological advancements in the EV and EV charging sectors.</w:t>
      </w:r>
      <w:r/>
    </w:p>
    <w:p>
      <w:pPr>
        <w:pStyle w:val="ListNumber"/>
        <w:spacing w:line="240" w:lineRule="auto"/>
        <w:ind w:left="720"/>
      </w:pPr>
      <w:r/>
      <w:hyperlink r:id="rId11">
        <w:r>
          <w:rPr>
            <w:color w:val="0000EE"/>
            <w:u w:val="single"/>
          </w:rPr>
          <w:t>https://www.benzinga.com/analyst-ratings/analyst-color/24/10/41168917/evgo-vs-chargepoint-analyst-verdict-on-which-stock-leads-the-ev-charging-race</w:t>
        </w:r>
      </w:hyperlink>
      <w:r>
        <w:t xml:space="preserve"> - Highlights the need for rapid evolution in technology and strategy for charging infrastructure companies to remain viable.</w:t>
      </w:r>
      <w:r/>
    </w:p>
    <w:p>
      <w:pPr>
        <w:pStyle w:val="ListNumber"/>
        <w:spacing w:line="240" w:lineRule="auto"/>
        <w:ind w:left="720"/>
      </w:pPr>
      <w:r/>
      <w:hyperlink r:id="rId10">
        <w:r>
          <w:rPr>
            <w:color w:val="0000EE"/>
            <w:u w:val="single"/>
          </w:rPr>
          <w:t>https://www.moomoo.com/news/post/47117485/weekly-news-and-insights-selected-december-13-tesla-s-stock</w:t>
        </w:r>
      </w:hyperlink>
      <w:r>
        <w:t xml:space="preserve"> - Mentions the emphasis on sustainability and green energy initiatives and their potential impact on the industry landscape.</w:t>
      </w:r>
      <w:r/>
    </w:p>
    <w:p>
      <w:pPr>
        <w:pStyle w:val="ListNumber"/>
        <w:spacing w:line="240" w:lineRule="auto"/>
        <w:ind w:left="720"/>
      </w:pPr>
      <w:r/>
      <w:hyperlink r:id="rId13">
        <w:r>
          <w:rPr>
            <w:color w:val="0000EE"/>
            <w:u w:val="single"/>
          </w:rPr>
          <w:t>https://news.google.com/rss/articles/CBMikwFBVV95cUxOVFRMQ0tlX2stVW5POXA4OWZRanpmZEJBOUdfcW1SakQyNXNnR1lna0E5Z01tbTAwcVBoNnp3X1BqenpTem1oanZETFNvQzFPQ0lVd0tKVld0clY3c05ZRzV3SXI4dDBVdmJoSEhTLWNrUHBPM3FxdmxRc1BjUUJhdmJYVlVhWjVTOHFueHBMQ2d0REk?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gFBVV95cUxPT0hjZzV3UDIwcHJtd2NfRTczNXJQbVBGengzZHJwRW1yUFJVdlBXWk1ObTJRaHV1X1VobDkyLVNhU0ROWFZSLWtNTU5hQV94Q1RnZXdtVzNXSWFNOEpPdExFaVBpdDN4Z2pXWElxMENqZW1Fd3E2ZDN6T010MmswSmdQazRIdFdVZ1hNc3NhdkZkQ1NLR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moo.com/news/post/47117485/weekly-news-and-insights-selected-december-13-tesla-s-stock" TargetMode="External"/><Relationship Id="rId11" Type="http://schemas.openxmlformats.org/officeDocument/2006/relationships/hyperlink" Target="https://www.benzinga.com/analyst-ratings/analyst-color/24/10/41168917/evgo-vs-chargepoint-analyst-verdict-on-which-stock-leads-the-ev-charging-race" TargetMode="External"/><Relationship Id="rId12" Type="http://schemas.openxmlformats.org/officeDocument/2006/relationships/hyperlink" Target="https://investorplace.com/2024/07/3-ev-charging-stocks-to-buy-on-the-dip-july-2024/" TargetMode="External"/><Relationship Id="rId13" Type="http://schemas.openxmlformats.org/officeDocument/2006/relationships/hyperlink" Target="https://news.google.com/rss/articles/CBMikwFBVV95cUxOVFRMQ0tlX2stVW5POXA4OWZRanpmZEJBOUdfcW1SakQyNXNnR1lna0E5Z01tbTAwcVBoNnp3X1BqenpTem1oanZETFNvQzFPQ0lVd0tKVld0clY3c05ZRzV3SXI4dDBVdmJoSEhTLWNrUHBPM3FxdmxRc1BjUUJhdmJYVlVhWjVTOHFueHBMQ2d0REk?oc=5&amp;hl=en-US&amp;gl=US&amp;ceid=US:en" TargetMode="External"/><Relationship Id="rId14" Type="http://schemas.openxmlformats.org/officeDocument/2006/relationships/hyperlink" Target="https://news.google.com/rss/articles/CBMilgFBVV95cUxPT0hjZzV3UDIwcHJtd2NfRTczNXJQbVBGengzZHJwRW1yUFJVdlBXWk1ObTJRaHV1X1VobDkyLVNhU0ROWFZSLWtNTU5hQV94Q1RnZXdtVzNXSWFNOEpPdExFaVBpdDN4Z2pXWElxMENqZW1Fd3E2ZDN6T010MmswSmdQazRIdFdVZ1hNc3NhdkZkQ1NLR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