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textile industry's shift towards a circular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textile industry is currently undergoing a significant transformation towards a circular economy, which focuses on minimising waste and maximising resource efficiency. This evolution is not just a trend, but a fundamental shift in how textiles are produced, consumed, and recycled, with the aim of creating a more sustainable industry.</w:t>
      </w:r>
      <w:r/>
    </w:p>
    <w:p>
      <w:r/>
      <w:r>
        <w:t>In exploring this transition, it is important to understand the innovative technologies that are set to drive change, the challenges that lie ahead for businesses, and the substantial opportunities for sustainable growth. The sector is increasingly adopting recycling methods as a viable solution to the waste crisis it faces.</w:t>
      </w:r>
      <w:r/>
    </w:p>
    <w:p>
      <w:r/>
      <w:r>
        <w:t>Two key methods of textile recycling are gaining prominence: chemical recycling and mechanical recycling. Chemical recycling involves a sophisticated process whereby textiles are deconstructed into their fundamental components using chemical agents. This allows for the resulting high-quality fibers to be reused, comparable to virgin materials, and offers the versatility to handle complex blends that are often difficult to recycle mechanically.</w:t>
      </w:r>
      <w:r/>
    </w:p>
    <w:p>
      <w:r/>
      <w:r>
        <w:t>In contrast, mechanical recycling employs a simpler technique that involves physically processing textile waste to create new yarns and fabrics. This method is generally more cost-effective and energy-efficient, providing an immediate way to repurpose textiles by shredding and spinning them into new materials. Both approaches play crucial roles in promoting sustainability within the industry, as they enable manufacturers to significantly reduce their environmental footprints by reclaiming materials and reintroducing them into the production cycle.</w:t>
      </w:r>
      <w:r/>
    </w:p>
    <w:p>
      <w:r/>
      <w:r>
        <w:t>Another emerging trend in the sector is upcycling, which focuses on transforming old garments into unique fashion items. This practice is drawing increasing attention as it directly addresses the issue of textile waste by repurposing existing materials, ensuring minimal waste generation. Each upcycled piece not only tells a story but also appeals to consumers seeking individuality and exclusivity, further promoting creative design among fashion providers.</w:t>
      </w:r>
      <w:r/>
    </w:p>
    <w:p>
      <w:r/>
      <w:r>
        <w:t>In line with these recycling and upcycling efforts, the industry is also embracing sustainable materials such as organic cotton, bamboo, and recycled polyester. Organic cotton is grown without synthetic chemicals and conserves water, while bamboo, a rapidly renewable resource, is known for its biodegradable properties. Recycled polyester, produced from post-consumer plastic waste, is particularly significant for its role in reducing pollution while fitting seamlessly into the circular economy model.</w:t>
      </w:r>
      <w:r/>
    </w:p>
    <w:p>
      <w:r/>
      <w:r>
        <w:t>Consumer preferences are pivotal in driving sustainable practices within the fashion industry. Factors such as awareness of environmental impacts, ease of access to sustainable options, perceived value, and social influence play critical roles. Marketing strategies that highlight the quality and benefits of sustainable products can reinforce positive consumer behaviours and encourage a shift towards environmentally friendly choices.</w:t>
      </w:r>
      <w:r/>
    </w:p>
    <w:p>
      <w:r/>
      <w:r>
        <w:t>Despite the promising developments, the drive towards effective textile waste management is not without challenges. Issues such as the collection and sorting of textile waste, recycling limitations, and economic barriers related to advanced technologies remain prominent concerns. Nevertheless, opportunities lie in the form of improved recycling technologies, collaborative efforts across the industry, and increased consumer engagement.</w:t>
      </w:r>
      <w:r/>
    </w:p>
    <w:p>
      <w:r/>
      <w:r>
        <w:t>Furthermore, policy and regulation will play an essential role in facilitating the transition to a circular textile economy. The European Union's Strategy for Sustainable and Circular Textiles, a component of the European Green Deal, aims to establish eco-design standards and extended producer responsibilities as part of a broader initiative to manage the lifecycle of textile products comprehensively. Similar national regulations are being implemented to further promote recycling and waste reduction.</w:t>
      </w:r>
      <w:r/>
    </w:p>
    <w:p>
      <w:r/>
      <w:r>
        <w:t>Overall, the textile industry's move towards a circular economy encapsulates a future where sustainability becomes ingrained in every aspect of production and consumption. By leveraging innovative recycling methods, embracing sustainable materials, and fostering consumer awareness, the sector is positioned to redefine its impact on the environment while maintaining growth and creativity. The ongoing evolution presents a unique opportunity for the textile industry to embody principles of sustainability, ensuring a more responsible relationship with the planet and its resources.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https://www.chathamhouse.org/2021/04/transitioning-circular-global-textiles-industry</w:t>
        </w:r>
      </w:hyperlink>
      <w:r>
        <w:t xml:space="preserve"> - Corroborates the transition of the textile industry towards a circular economy, highlighting the need to redesign textile value chains and the potential for substantial environmental and economic benefits.</w:t>
      </w:r>
      <w:r/>
    </w:p>
    <w:p>
      <w:pPr>
        <w:pStyle w:val="ListNumber"/>
        <w:spacing w:line="240" w:lineRule="auto"/>
        <w:ind w:left="720"/>
      </w:pPr>
      <w:r/>
      <w:hyperlink r:id="rId11">
        <w:r>
          <w:rPr>
            <w:color w:val="0000EE"/>
            <w:u w:val="single"/>
          </w:rPr>
          <w:t>https://www.sulzer.com/en/shared/stories/groundbreaking-textile-recycling-technology</w:t>
        </w:r>
      </w:hyperlink>
      <w:r>
        <w:t xml:space="preserve"> - Supports the use of chemical recycling methods, such as the process developed by Sulzer, H&amp;M, and Worn Again, to separate and recover PET and cotton from end-of-use textiles.</w:t>
      </w:r>
      <w:r/>
    </w:p>
    <w:p>
      <w:pPr>
        <w:pStyle w:val="ListNumber"/>
        <w:spacing w:line="240" w:lineRule="auto"/>
        <w:ind w:left="720"/>
      </w:pPr>
      <w:r/>
      <w:hyperlink r:id="rId12">
        <w:r>
          <w:rPr>
            <w:color w:val="0000EE"/>
            <w:u w:val="single"/>
          </w:rPr>
          <w:t>https://lindstromgroup.com/circular-economy-should-be-the-new-norm-in-textile-industry/</w:t>
        </w:r>
      </w:hyperlink>
      <w:r>
        <w:t xml:space="preserve"> - Explains the importance of adopting circular economy principles in the textile industry, including designing durable textiles, using certified and recycled materials, and optimizing operations for sustainability.</w:t>
      </w:r>
      <w:r/>
    </w:p>
    <w:p>
      <w:pPr>
        <w:pStyle w:val="ListNumber"/>
        <w:spacing w:line="240" w:lineRule="auto"/>
        <w:ind w:left="720"/>
      </w:pPr>
      <w:r/>
      <w:hyperlink r:id="rId13">
        <w:r>
          <w:rPr>
            <w:color w:val="0000EE"/>
            <w:u w:val="single"/>
          </w:rPr>
          <w:t>https://techxplore.com/news/2023-11-recycling-fashion.html</w:t>
        </w:r>
      </w:hyperlink>
      <w:r>
        <w:t xml:space="preserve"> - Highlights various recycling innovations such as chemical recycling by Circ, mechanical recycling by Saentis Textiles, and other technologies that are changing the fashion industry's approach to waste management.</w:t>
      </w:r>
      <w:r/>
    </w:p>
    <w:p>
      <w:pPr>
        <w:pStyle w:val="ListNumber"/>
        <w:spacing w:line="240" w:lineRule="auto"/>
        <w:ind w:left="720"/>
      </w:pPr>
      <w:r/>
      <w:hyperlink r:id="rId11">
        <w:r>
          <w:rPr>
            <w:color w:val="0000EE"/>
            <w:u w:val="single"/>
          </w:rPr>
          <w:t>https://www.sulzer.com/en/shared/stories/groundbreaking-textile-recycling-technology</w:t>
        </w:r>
      </w:hyperlink>
      <w:r>
        <w:t xml:space="preserve"> - Details the mechanical and chemical recycling processes, including the unique solvent technology used to separate PET and cotton, and the potential for scaling up these processes.</w:t>
      </w:r>
      <w:r/>
    </w:p>
    <w:p>
      <w:pPr>
        <w:pStyle w:val="ListNumber"/>
        <w:spacing w:line="240" w:lineRule="auto"/>
        <w:ind w:left="720"/>
      </w:pPr>
      <w:r/>
      <w:hyperlink r:id="rId12">
        <w:r>
          <w:rPr>
            <w:color w:val="0000EE"/>
            <w:u w:val="single"/>
          </w:rPr>
          <w:t>https://lindstromgroup.com/circular-economy-should-be-the-new-norm-in-textile-industry/</w:t>
        </w:r>
      </w:hyperlink>
      <w:r>
        <w:t xml:space="preserve"> - Discusses the use of sustainable materials like organic cotton, bamboo, and recycled polyester, and their role in reducing environmental impacts.</w:t>
      </w:r>
      <w:r/>
    </w:p>
    <w:p>
      <w:pPr>
        <w:pStyle w:val="ListNumber"/>
        <w:spacing w:line="240" w:lineRule="auto"/>
        <w:ind w:left="720"/>
      </w:pPr>
      <w:r/>
      <w:hyperlink r:id="rId13">
        <w:r>
          <w:rPr>
            <w:color w:val="0000EE"/>
            <w:u w:val="single"/>
          </w:rPr>
          <w:t>https://techxplore.com/news/2023-11-recycling-fashion.html</w:t>
        </w:r>
      </w:hyperlink>
      <w:r>
        <w:t xml:space="preserve"> - Mentions upcycling as an emerging trend, where old garments are transformed into unique fashion items, reducing waste and promoting creative design.</w:t>
      </w:r>
      <w:r/>
    </w:p>
    <w:p>
      <w:pPr>
        <w:pStyle w:val="ListNumber"/>
        <w:spacing w:line="240" w:lineRule="auto"/>
        <w:ind w:left="720"/>
      </w:pPr>
      <w:r/>
      <w:hyperlink r:id="rId10">
        <w:r>
          <w:rPr>
            <w:color w:val="0000EE"/>
            <w:u w:val="single"/>
          </w:rPr>
          <w:t>https://www.chathamhouse.org/2021/04/transitioning-circular-global-textiles-industry</w:t>
        </w:r>
      </w:hyperlink>
      <w:r>
        <w:t xml:space="preserve"> - Addresses consumer preferences and their role in driving sustainable practices, including awareness of environmental impacts and the perceived value of sustainable products.</w:t>
      </w:r>
      <w:r/>
    </w:p>
    <w:p>
      <w:pPr>
        <w:pStyle w:val="ListNumber"/>
        <w:spacing w:line="240" w:lineRule="auto"/>
        <w:ind w:left="720"/>
      </w:pPr>
      <w:r/>
      <w:hyperlink r:id="rId13">
        <w:r>
          <w:rPr>
            <w:color w:val="0000EE"/>
            <w:u w:val="single"/>
          </w:rPr>
          <w:t>https://techxplore.com/news/2023-11-recycling-fashion.html</w:t>
        </w:r>
      </w:hyperlink>
      <w:r>
        <w:t xml:space="preserve"> - Highlights the challenges in textile waste management, such as collection and sorting, and the economic barriers related to advanced recycling technologies.</w:t>
      </w:r>
      <w:r/>
    </w:p>
    <w:p>
      <w:pPr>
        <w:pStyle w:val="ListNumber"/>
        <w:spacing w:line="240" w:lineRule="auto"/>
        <w:ind w:left="720"/>
      </w:pPr>
      <w:r/>
      <w:hyperlink r:id="rId12">
        <w:r>
          <w:rPr>
            <w:color w:val="0000EE"/>
            <w:u w:val="single"/>
          </w:rPr>
          <w:t>https://lindstromgroup.com/circular-economy-should-be-the-new-norm-in-textile-industry/</w:t>
        </w:r>
      </w:hyperlink>
      <w:r>
        <w:t xml:space="preserve"> - Emphasizes the importance of policy and regulation, such as the European Union's Strategy for Sustainable and Circular Textiles, in facilitating the transition to a circular textile economy.</w:t>
      </w:r>
      <w:r/>
    </w:p>
    <w:p>
      <w:pPr>
        <w:pStyle w:val="ListNumber"/>
        <w:spacing w:line="240" w:lineRule="auto"/>
        <w:ind w:left="720"/>
      </w:pPr>
      <w:r/>
      <w:hyperlink r:id="rId10">
        <w:r>
          <w:rPr>
            <w:color w:val="0000EE"/>
            <w:u w:val="single"/>
          </w:rPr>
          <w:t>https://www.chathamhouse.org/2021/04/transitioning-circular-global-textiles-industry</w:t>
        </w:r>
      </w:hyperlink>
      <w:r>
        <w:t xml:space="preserve"> - Outlines the broader initiative to manage the lifecycle of textile products comprehensively, including eco-design standards and extended producer responsibilities.</w:t>
      </w:r>
      <w:r/>
    </w:p>
    <w:p>
      <w:pPr>
        <w:pStyle w:val="ListNumber"/>
        <w:spacing w:line="240" w:lineRule="auto"/>
        <w:ind w:left="720"/>
      </w:pPr>
      <w:r/>
      <w:hyperlink r:id="rId14">
        <w:r>
          <w:rPr>
            <w:color w:val="0000EE"/>
            <w:u w:val="single"/>
          </w:rPr>
          <w:t>https://textilefocus.com/textile-transformation-navigating-innovations-challenges-and-opportunities-in-the-circular-economy/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athamhouse.org/2021/04/transitioning-circular-global-textiles-industry" TargetMode="External"/><Relationship Id="rId11" Type="http://schemas.openxmlformats.org/officeDocument/2006/relationships/hyperlink" Target="https://www.sulzer.com/en/shared/stories/groundbreaking-textile-recycling-technology" TargetMode="External"/><Relationship Id="rId12" Type="http://schemas.openxmlformats.org/officeDocument/2006/relationships/hyperlink" Target="https://lindstromgroup.com/circular-economy-should-be-the-new-norm-in-textile-industry/" TargetMode="External"/><Relationship Id="rId13" Type="http://schemas.openxmlformats.org/officeDocument/2006/relationships/hyperlink" Target="https://techxplore.com/news/2023-11-recycling-fashion.html" TargetMode="External"/><Relationship Id="rId14" Type="http://schemas.openxmlformats.org/officeDocument/2006/relationships/hyperlink" Target="https://textilefocus.com/textile-transformation-navigating-innovations-challenges-and-opportunities-in-the-circular-econo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