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Toyoda Gosei to showcase innovative automotive technologies at Bharat Mobility Global Expo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Toyoda Gosei Co., Ltd. will be showcasing its innovative automotive technologies at the upcoming Bharat Mobility Global Expo 2025, set to take place at Yashobhoomi in New Delhi, India, from January 18 to 21, 2025. This event, formerly known as the "Auto Expo," marks a significant occasion for Toyoda Gosei as India continues to emerge as a vital automotive market, particularly in the realm of safety products.</w:t>
      </w:r>
      <w:r/>
    </w:p>
    <w:p>
      <w:r/>
      <w:r>
        <w:t xml:space="preserve">The exhibition will be part of a collaborative effort with the Uno Minda Group, Toyoda Gosei's joint venture partner in India. As demand for safer mobility solutions rises in the country, the company plans to focus on its cutting-edge safety systems, including various types of airbags designed to protect vehicle occupants and pedestrians in the event of a collision. </w:t>
      </w:r>
      <w:r/>
    </w:p>
    <w:p>
      <w:r/>
      <w:r>
        <w:t>Among the main highlights of the exhibition will be a range of technological advancements aimed at enhancing vehicle safety. Prominent displays will include the front centre airbag, strategically installed beside the driver's seat to prevent front vehicle occupants from slipping past their seatbelts and colliding with doors or other objects during side impacts. Additionally, this airbag design also mitigates the force of impact between front occupants themselves during such incidents.</w:t>
      </w:r>
      <w:r/>
    </w:p>
    <w:p>
      <w:r/>
      <w:r>
        <w:t>Another critical technology set for display is the pop-up hood actuator, a safety feature that lifts the vehicle's hood instantaneously when a collision with a pedestrian occurs. This action creates space between the hood and other rigid components beneath, thereby absorbing impact to the head and body of those struck.</w:t>
      </w:r>
      <w:r/>
    </w:p>
    <w:p>
      <w:r/>
      <w:r>
        <w:t>Toyoda Gosei will also present a luminous millimetre wave radar compatible emblem, a novel integration of metallic coating and optical design technologies that offers both high luminance and transparency, enhancing the efficacy of millimetre wave radar systems.</w:t>
      </w:r>
      <w:r/>
    </w:p>
    <w:p>
      <w:r/>
      <w:r>
        <w:t>In terms of future mobility innovations, the company will introduce the Flesby Battery Electric Vehicle (BEV) concept. This vehicle features a spacious cockpit that incorporates airbags, seatbelts, and an ergonomically designed steering wheel, which integrates essential driving functions such as acceleration and braking. Furthermore, it includes advanced sensing capabilities to detect the vehicle's surroundings, a crucial element for the development of autonomous driving technologies.</w:t>
      </w:r>
      <w:r/>
    </w:p>
    <w:p>
      <w:r/>
      <w:r>
        <w:t>Toyoda Gosei's participation in the Bharat Mobility Global Expo underscores its commitment to advancing automotive safety and mobility solutions. As the automotive industry in India continues to evolve, the focus on innovative safety technologies will undoubtedly play a significant role in shaping future market trends and consumer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https://www.bharat-mobility.com</w:t>
        </w:r>
      </w:hyperlink>
      <w:r>
        <w:t xml:space="preserve"> - Provides details about the Bharat Mobility Global Expo 2025, including dates, venues, and the focus on automotive innovations.</w:t>
      </w:r>
      <w:r/>
    </w:p>
    <w:p>
      <w:pPr>
        <w:pStyle w:val="ListNumber"/>
        <w:spacing w:line="240" w:lineRule="auto"/>
        <w:ind w:left="720"/>
      </w:pPr>
      <w:r/>
      <w:hyperlink r:id="rId11">
        <w:r>
          <w:rPr>
            <w:color w:val="0000EE"/>
            <w:u w:val="single"/>
          </w:rPr>
          <w:t>https://www.toyoda-gosei.com/news/details.php?id=272</w:t>
        </w:r>
      </w:hyperlink>
      <w:r>
        <w:t xml:space="preserve"> - Discusses Toyoda Gosei's merger of its group companies in India, highlighting their joint ventures and operations in the country.</w:t>
      </w:r>
      <w:r/>
    </w:p>
    <w:p>
      <w:pPr>
        <w:pStyle w:val="ListNumber"/>
        <w:spacing w:line="240" w:lineRule="auto"/>
        <w:ind w:left="720"/>
      </w:pPr>
      <w:r/>
      <w:hyperlink r:id="rId12">
        <w:r>
          <w:rPr>
            <w:color w:val="0000EE"/>
            <w:u w:val="single"/>
          </w:rPr>
          <w:t>https://www.toyoda-gosei.com</w:t>
        </w:r>
      </w:hyperlink>
      <w:r>
        <w:t xml:space="preserve"> - Outlines Toyoda Gosei's business portfolio, including their focus on automotive safety, comfort, and environmental performance.</w:t>
      </w:r>
      <w:r/>
    </w:p>
    <w:p>
      <w:pPr>
        <w:pStyle w:val="ListNumber"/>
        <w:spacing w:line="240" w:lineRule="auto"/>
        <w:ind w:left="720"/>
      </w:pPr>
      <w:r/>
      <w:hyperlink r:id="rId13">
        <w:r>
          <w:rPr>
            <w:color w:val="0000EE"/>
            <w:u w:val="single"/>
          </w:rPr>
          <w:t>https://www.toyoda-gosei.com/news/details.php?id=98</w:t>
        </w:r>
      </w:hyperlink>
      <w:r>
        <w:t xml:space="preserve"> - Details the establishment of the joint venture MINDA TG Rubber Pvt. Ltd. (MTG) for rubber hose production in India.</w:t>
      </w:r>
      <w:r/>
    </w:p>
    <w:p>
      <w:pPr>
        <w:pStyle w:val="ListNumber"/>
        <w:spacing w:line="240" w:lineRule="auto"/>
        <w:ind w:left="720"/>
      </w:pPr>
      <w:r/>
      <w:hyperlink r:id="rId10">
        <w:r>
          <w:rPr>
            <w:color w:val="0000EE"/>
            <w:u w:val="single"/>
          </w:rPr>
          <w:t>https://www.bharat-mobility.com</w:t>
        </w:r>
      </w:hyperlink>
      <w:r>
        <w:t xml:space="preserve"> - Mentions the participation of various organizers and associations, including SIAM, ACMA, and CII, in the Bharat Mobility Global Expo 2025.</w:t>
      </w:r>
      <w:r/>
    </w:p>
    <w:p>
      <w:pPr>
        <w:pStyle w:val="ListNumber"/>
        <w:spacing w:line="240" w:lineRule="auto"/>
        <w:ind w:left="720"/>
      </w:pPr>
      <w:r/>
      <w:hyperlink r:id="rId12">
        <w:r>
          <w:rPr>
            <w:color w:val="0000EE"/>
            <w:u w:val="single"/>
          </w:rPr>
          <w:t>https://www.toyoda-gosei.com</w:t>
        </w:r>
      </w:hyperlink>
      <w:r>
        <w:t xml:space="preserve"> - Announces Toyoda Gosei's plan to exhibit at the Bharat Mobility Global Expo 2025, highlighting their collaboration with the Uno Minda Group.</w:t>
      </w:r>
      <w:r/>
    </w:p>
    <w:p>
      <w:pPr>
        <w:pStyle w:val="ListNumber"/>
        <w:spacing w:line="240" w:lineRule="auto"/>
        <w:ind w:left="720"/>
      </w:pPr>
      <w:r/>
      <w:hyperlink r:id="rId10">
        <w:r>
          <w:rPr>
            <w:color w:val="0000EE"/>
            <w:u w:val="single"/>
          </w:rPr>
          <w:t>https://www.bharat-mobility.com</w:t>
        </w:r>
      </w:hyperlink>
      <w:r>
        <w:t xml:space="preserve"> - Highlights the exhibition's focus on cutting-edge battery technologies, energy density, and charging efficiency for EVs, relevant to Toyoda Gosei's BEV concept.</w:t>
      </w:r>
      <w:r/>
    </w:p>
    <w:p>
      <w:pPr>
        <w:pStyle w:val="ListNumber"/>
        <w:spacing w:line="240" w:lineRule="auto"/>
        <w:ind w:left="720"/>
      </w:pPr>
      <w:r/>
      <w:hyperlink r:id="rId11">
        <w:r>
          <w:rPr>
            <w:color w:val="0000EE"/>
            <w:u w:val="single"/>
          </w:rPr>
          <w:t>https://www.toyoda-gosei.com/news/details.php?id=272</w:t>
        </w:r>
      </w:hyperlink>
      <w:r>
        <w:t xml:space="preserve"> - Describes Toyoda Gosei's operations in India, including their safety systems and other automotive components.</w:t>
      </w:r>
      <w:r/>
    </w:p>
    <w:p>
      <w:pPr>
        <w:pStyle w:val="ListNumber"/>
        <w:spacing w:line="240" w:lineRule="auto"/>
        <w:ind w:left="720"/>
      </w:pPr>
      <w:r/>
      <w:hyperlink r:id="rId10">
        <w:r>
          <w:rPr>
            <w:color w:val="0000EE"/>
            <w:u w:val="single"/>
          </w:rPr>
          <w:t>https://www.bharat-mobility.com</w:t>
        </w:r>
      </w:hyperlink>
      <w:r>
        <w:t xml:space="preserve"> - Details the various technological advancements and innovations to be showcased at the expo, aligning with Toyoda Gosei's safety and mobility focus.</w:t>
      </w:r>
      <w:r/>
    </w:p>
    <w:p>
      <w:pPr>
        <w:pStyle w:val="ListNumber"/>
        <w:spacing w:line="240" w:lineRule="auto"/>
        <w:ind w:left="720"/>
      </w:pPr>
      <w:r/>
      <w:hyperlink r:id="rId12">
        <w:r>
          <w:rPr>
            <w:color w:val="0000EE"/>
            <w:u w:val="single"/>
          </w:rPr>
          <w:t>https://www.toyoda-gosei.com</w:t>
        </w:r>
      </w:hyperlink>
      <w:r>
        <w:t xml:space="preserve"> - Provides an overview of Toyoda Gosei's global network and their commitment to advancing automotive technologies, including safety features.</w:t>
      </w:r>
      <w:r/>
    </w:p>
    <w:p>
      <w:pPr>
        <w:pStyle w:val="ListNumber"/>
        <w:spacing w:line="240" w:lineRule="auto"/>
        <w:ind w:left="720"/>
      </w:pPr>
      <w:r/>
      <w:hyperlink r:id="rId14">
        <w:r>
          <w:rPr>
            <w:color w:val="0000EE"/>
            <w:u w:val="single"/>
          </w:rPr>
          <w:t>https://news.google.com/rss/articles/CBMi6gFBVV95cUxNS0w3bFFKaHhSelJZNVRVNnl2aFdRZW9ycWoxMUQ1OUtDWGVXQ0t4eGNaU2NvaHNPdmkxQklqZnRzaWdOa2NjclRZaE1RWTEzcnBiZ0RYUkhPR3ZuamdaWkFjNXJpcTZaLXJ4Ui1Kcy16V1lOSW95N3NsSmtraGc5SDVJWnkyZUlMNHA5RDNBcjV6TmR2ZnRIcGp2dVE4azVRSlRzZVlHNDJoeHlZSHBOMkF1dnU0OWE0Ui02VTdDb2pxTXhTTEV3ZmZnYUwxazNzRnNKbTl3aXd0T2Jlc0cxRWtEZzhyN3NuW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harat-mobility.com" TargetMode="External"/><Relationship Id="rId11" Type="http://schemas.openxmlformats.org/officeDocument/2006/relationships/hyperlink" Target="https://www.toyoda-gosei.com/news/details.php?id=272" TargetMode="External"/><Relationship Id="rId12" Type="http://schemas.openxmlformats.org/officeDocument/2006/relationships/hyperlink" Target="https://www.toyoda-gosei.com" TargetMode="External"/><Relationship Id="rId13" Type="http://schemas.openxmlformats.org/officeDocument/2006/relationships/hyperlink" Target="https://www.toyoda-gosei.com/news/details.php?id=98" TargetMode="External"/><Relationship Id="rId14" Type="http://schemas.openxmlformats.org/officeDocument/2006/relationships/hyperlink" Target="https://news.google.com/rss/articles/CBMi6gFBVV95cUxNS0w3bFFKaHhSelJZNVRVNnl2aFdRZW9ycWoxMUQ1OUtDWGVXQ0t4eGNaU2NvaHNPdmkxQklqZnRzaWdOa2NjclRZaE1RWTEzcnBiZ0RYUkhPR3ZuamdaWkFjNXJpcTZaLXJ4Ui1Kcy16V1lOSW95N3NsSmtraGc5SDVJWnkyZUlMNHA5RDNBcjV6TmR2ZnRIcGp2dVE4azVRSlRzZVlHNDJoeHlZSHBOMkF1dnU0OWE0Ui02VTdDb2pxTXhTTEV3ZmZnYUwxazNzRnNKbTl3aXd0T2Jlc0cxRWtEZzhyN3NuW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