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A’ja Wilson becomes face of Google’s latest AI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 Vegas Aces star A’ja Wilson has become the prominent face of Google’s latest advertising campaign, which promotes the Gemini Live feature, showcasing the accessibility and practical applications of artificial intelligence (AI) in everyday life. Launched last week, this campaign marks a significant advancement in Google’s ongoing initiative to make AI technologies more relatable and engaging for consumers.</w:t>
      </w:r>
      <w:r/>
    </w:p>
    <w:p>
      <w:r/>
      <w:r>
        <w:t>The advertising initiative comprises two video segments, with Wilson central to both. In a 90-second hero advertisement, listeners see Wilson interacting with Gemini Live, a conversational AI tool characterised by its human-like voice, facilitating in-depth and engaging interactions with users.</w:t>
      </w:r>
      <w:r/>
    </w:p>
    <w:p>
      <w:r/>
      <w:r>
        <w:t>This campaign highlights the intensifying competition within the tech industry, where companies are striving to present AI as a user-friendly and approachable technology. Google’s emphasis on conversational capabilities, exemplified through the Gemini Live tool, aims to close the gap between cutting-edge innovations and everyday consumer engagement.</w:t>
      </w:r>
      <w:r/>
    </w:p>
    <w:p>
      <w:r/>
      <w:r>
        <w:t>Despite her limited familiarity with AI, Wilson expressed her enthusiasm for its capacity to simulate natural, human-like exchanges. This partnership with Google adds to her expanding repertoire of brand collaborations, which this year alone includes prominent companies such as CarMax, Robinhood, and Gatorade. These associations serve to further establish her influence within both the sports and marketing arenas.</w:t>
      </w:r>
      <w:r/>
    </w:p>
    <w:p>
      <w:r/>
      <w:r>
        <w:t>The collaboration between Google and a high-profile athlete like A’ja Wilson underscores the strategic employment of sports figures in mainstreaming emerging technologies. For Wilson, this partnership not only reinforces her identity as a crossover icon but also highlights her ability to merge athletic prowess with broader cultural significance.</w:t>
      </w:r>
      <w:r/>
    </w:p>
    <w:p>
      <w:r/>
      <w:r>
        <w:t>As artificial intelligence continues to advance, partnerships such as this one underscore the essential nature of clear and relatable messaging in fostering consumer adoption of these technologies. With Wilson's growing influence extending beyond the basketball court, her role in campaigns like Google Gemini reflects a notable trend of athletes acting as ambassadors for emerging technological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https://ministryofsport.com/aja-wilson-joins-google-gemini-campaign-highlighting-ais-practical-applications-copy/</w:t>
        </w:r>
      </w:hyperlink>
      <w:r>
        <w:t xml:space="preserve"> - Corroborates A'ja Wilson's role in Google's Gemini Live campaign and the campaign's focus on AI's practical applications.</w:t>
      </w:r>
      <w:r/>
    </w:p>
    <w:p>
      <w:pPr>
        <w:pStyle w:val="ListNumber"/>
        <w:spacing w:line="240" w:lineRule="auto"/>
        <w:ind w:left="720"/>
      </w:pPr>
      <w:r/>
      <w:hyperlink r:id="rId10">
        <w:r>
          <w:rPr>
            <w:color w:val="0000EE"/>
            <w:u w:val="single"/>
          </w:rPr>
          <w:t>https://ministryofsport.com/aja-wilson-joins-google-gemini-campaign-highlighting-ais-practical-applications-copy/</w:t>
        </w:r>
      </w:hyperlink>
      <w:r>
        <w:t xml:space="preserve"> - Details the 90-second hero ad featuring Wilson interacting with Gemini Live and its human-like voice.</w:t>
      </w:r>
      <w:r/>
    </w:p>
    <w:p>
      <w:pPr>
        <w:pStyle w:val="ListNumber"/>
        <w:spacing w:line="240" w:lineRule="auto"/>
        <w:ind w:left="720"/>
      </w:pPr>
      <w:r/>
      <w:hyperlink r:id="rId11">
        <w:r>
          <w:rPr>
            <w:color w:val="0000EE"/>
            <w:u w:val="single"/>
          </w:rPr>
          <w:t>https://www.socialsamosa.com/campaign-spot/google-humanlike-ai-gemini-ad-7608072</w:t>
        </w:r>
      </w:hyperlink>
      <w:r>
        <w:t xml:space="preserve"> - Highlights the competition in the tech industry to present AI as user-friendly and the role of Gemini Live in this effort.</w:t>
      </w:r>
      <w:r/>
    </w:p>
    <w:p>
      <w:pPr>
        <w:pStyle w:val="ListNumber"/>
        <w:spacing w:line="240" w:lineRule="auto"/>
        <w:ind w:left="720"/>
      </w:pPr>
      <w:r/>
      <w:hyperlink r:id="rId11">
        <w:r>
          <w:rPr>
            <w:color w:val="0000EE"/>
            <w:u w:val="single"/>
          </w:rPr>
          <w:t>https://www.socialsamosa.com/campaign-spot/google-humanlike-ai-gemini-ad-7608072</w:t>
        </w:r>
      </w:hyperlink>
      <w:r>
        <w:t xml:space="preserve"> - Describes the conversational capabilities of Gemini Live and its ability to handle interruptions mid-response.</w:t>
      </w:r>
      <w:r/>
    </w:p>
    <w:p>
      <w:pPr>
        <w:pStyle w:val="ListNumber"/>
        <w:spacing w:line="240" w:lineRule="auto"/>
        <w:ind w:left="720"/>
      </w:pPr>
      <w:r/>
      <w:hyperlink r:id="rId10">
        <w:r>
          <w:rPr>
            <w:color w:val="0000EE"/>
            <w:u w:val="single"/>
          </w:rPr>
          <w:t>https://ministryofsport.com/aja-wilson-joins-google-gemini-campaign-highlighting-ais-practical-applications-copy/</w:t>
        </w:r>
      </w:hyperlink>
      <w:r>
        <w:t xml:space="preserve"> - Mentions Wilson's limited familiarity with AI and her enthusiasm for its human-like interactions.</w:t>
      </w:r>
      <w:r/>
    </w:p>
    <w:p>
      <w:pPr>
        <w:pStyle w:val="ListNumber"/>
        <w:spacing w:line="240" w:lineRule="auto"/>
        <w:ind w:left="720"/>
      </w:pPr>
      <w:r/>
      <w:hyperlink r:id="rId10">
        <w:r>
          <w:rPr>
            <w:color w:val="0000EE"/>
            <w:u w:val="single"/>
          </w:rPr>
          <w:t>https://ministryofsport.com/aja-wilson-joins-google-gemini-campaign-highlighting-ais-practical-applications-copy/</w:t>
        </w:r>
      </w:hyperlink>
      <w:r>
        <w:t xml:space="preserve"> - Lists Wilson's other brand collaborations, including CarMax, Robinhood, and Gatorade.</w:t>
      </w:r>
      <w:r/>
    </w:p>
    <w:p>
      <w:pPr>
        <w:pStyle w:val="ListNumber"/>
        <w:spacing w:line="240" w:lineRule="auto"/>
        <w:ind w:left="720"/>
      </w:pPr>
      <w:r/>
      <w:hyperlink r:id="rId11">
        <w:r>
          <w:rPr>
            <w:color w:val="0000EE"/>
            <w:u w:val="single"/>
          </w:rPr>
          <w:t>https://www.socialsamosa.com/campaign-spot/google-humanlike-ai-gemini-ad-7608072</w:t>
        </w:r>
      </w:hyperlink>
      <w:r>
        <w:t xml:space="preserve"> - Discusses the strategic use of sports figures like A'ja Wilson to mainstream emerging technologies.</w:t>
      </w:r>
      <w:r/>
    </w:p>
    <w:p>
      <w:pPr>
        <w:pStyle w:val="ListNumber"/>
        <w:spacing w:line="240" w:lineRule="auto"/>
        <w:ind w:left="720"/>
      </w:pPr>
      <w:r/>
      <w:hyperlink r:id="rId10">
        <w:r>
          <w:rPr>
            <w:color w:val="0000EE"/>
            <w:u w:val="single"/>
          </w:rPr>
          <w:t>https://ministryofsport.com/aja-wilson-joins-google-gemini-campaign-highlighting-ais-practical-applications-copy/</w:t>
        </w:r>
      </w:hyperlink>
      <w:r>
        <w:t xml:space="preserve"> - Explains how the partnership reinforces Wilson's status as a crossover icon and her broader cultural significance.</w:t>
      </w:r>
      <w:r/>
    </w:p>
    <w:p>
      <w:pPr>
        <w:pStyle w:val="ListNumber"/>
        <w:spacing w:line="240" w:lineRule="auto"/>
        <w:ind w:left="720"/>
      </w:pPr>
      <w:r/>
      <w:hyperlink r:id="rId11">
        <w:r>
          <w:rPr>
            <w:color w:val="0000EE"/>
            <w:u w:val="single"/>
          </w:rPr>
          <w:t>https://www.socialsamosa.com/campaign-spot/google-humanlike-ai-gemini-ad-7608072</w:t>
        </w:r>
      </w:hyperlink>
      <w:r>
        <w:t xml:space="preserve"> - Highlights the importance of clear and relatable messaging in fostering consumer adoption of AI technologies.</w:t>
      </w:r>
      <w:r/>
    </w:p>
    <w:p>
      <w:pPr>
        <w:pStyle w:val="ListNumber"/>
        <w:spacing w:line="240" w:lineRule="auto"/>
        <w:ind w:left="720"/>
      </w:pPr>
      <w:r/>
      <w:hyperlink r:id="rId12">
        <w:r>
          <w:rPr>
            <w:color w:val="0000EE"/>
            <w:u w:val="single"/>
          </w:rPr>
          <w:t>https://www.trendhunter.com/trends/google-pixel-ad</w:t>
        </w:r>
      </w:hyperlink>
      <w:r>
        <w:t xml:space="preserve"> - Details the trend of athletes acting as ambassadors for emerging technological solutions, using Wilson's role in the Google Gemini campaign as an example.</w:t>
      </w:r>
      <w:r/>
    </w:p>
    <w:p>
      <w:pPr>
        <w:pStyle w:val="ListNumber"/>
        <w:spacing w:line="240" w:lineRule="auto"/>
        <w:ind w:left="720"/>
      </w:pPr>
      <w:r/>
      <w:hyperlink r:id="rId12">
        <w:r>
          <w:rPr>
            <w:color w:val="0000EE"/>
            <w:u w:val="single"/>
          </w:rPr>
          <w:t>https://www.trendhunter.com/trends/google-pixel-ad</w:t>
        </w:r>
      </w:hyperlink>
      <w:r>
        <w:t xml:space="preserve"> - Corroborates the campaign's focus on showcasing Gemini AI's integration into daily life and its humanlike conversations.</w:t>
      </w:r>
      <w:r/>
    </w:p>
    <w:p>
      <w:pPr>
        <w:pStyle w:val="ListNumber"/>
        <w:spacing w:line="240" w:lineRule="auto"/>
        <w:ind w:left="720"/>
      </w:pPr>
      <w:r/>
      <w:hyperlink r:id="rId10">
        <w:r>
          <w:rPr>
            <w:color w:val="0000EE"/>
            <w:u w:val="single"/>
          </w:rPr>
          <w:t>https://ministryofsport.com/aja-wilson-joins-google-gemini-campaign-highlighting-ais-practical-applications-copy/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nistryofsport.com/aja-wilson-joins-google-gemini-campaign-highlighting-ais-practical-applications-copy/" TargetMode="External"/><Relationship Id="rId11" Type="http://schemas.openxmlformats.org/officeDocument/2006/relationships/hyperlink" Target="https://www.socialsamosa.com/campaign-spot/google-humanlike-ai-gemini-ad-7608072" TargetMode="External"/><Relationship Id="rId12" Type="http://schemas.openxmlformats.org/officeDocument/2006/relationships/hyperlink" Target="https://www.trendhunter.com/trends/google-pixel-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