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AI's role in stock market predictions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growing influence of artificial intelligence (AI) in financial markets has sparked increasing interest among investors, with many questioning the efficacy of AI in predicting stock market trends. In an investigation published by The Motley Fool UK, various AI models were assessed for their stock market forecasting capabilities, revealing mixed results.</w:t>
      </w:r>
      <w:r/>
    </w:p>
    <w:p>
      <w:r/>
      <w:r>
        <w:t xml:space="preserve">The investigation aimed to understand whether AI could serve as a viable substitute for traditional investment research. Despite the considerable data at its disposal, the article suggests that AI may not yet possess the capabilities necessary to replace human analysis completely. </w:t>
      </w:r>
      <w:r/>
    </w:p>
    <w:p>
      <w:r/>
      <w:r>
        <w:t>The author of the piece tested multiple AI platforms with the same prompt, ultimately finding that ChatGPT provided the most comprehensive response. The AI model went beyond simply offering stock recommendations, instead emphasising broader investment themes such as the renewable energy transition and ageing populations. Sectors highlighted included green energy, healthcare, and pharmaceuticals, alongside a noted enthusiasm for AI and automation technologies.</w:t>
      </w:r>
      <w:r/>
    </w:p>
    <w:p>
      <w:r/>
      <w:r>
        <w:t xml:space="preserve">Among the key recommendations put forth by ChatGPT were several stalwart names from the S&amp;P 500 — Meta, Citigroup, and Nvidia. In the UK market, expected choices included giants like Diageo, AstraZeneca, and BAE Systems. However, the results also featured less conventional picks, such as Rocket Pharmaceuticals and DXP Enterprises. One intriguing selection was Oxford Metrics (LSE: OMG), a relatively small UK company with a market capitalisation of £72.6 million, specialising in AI-enhanced motion sensor technology. </w:t>
      </w:r>
      <w:r/>
    </w:p>
    <w:p>
      <w:r/>
      <w:r>
        <w:t>Despite its notable clientele spanning aerospace, entertainment, pharmaceuticals, research, and sports, Oxford Metrics has faced significant challenges. After a period of growth from 2017 to 2019, the company's performance has dwindled, culminating in a profit warning issued in September, as net profit margins dipped below 8%. Over a five-year span, shares of Oxford Metrics have fallen 47.5%, and the company currently possesses a forward price-to-earnings (P/E) ratio of 30, which raises questions about its valuation.</w:t>
      </w:r>
      <w:r/>
    </w:p>
    <w:p>
      <w:r/>
      <w:r>
        <w:t xml:space="preserve">The investigation raises further considerations regarding why ChatGPT, which suggested the stock could still have a promising future, would advocate for this underperforming share. On a positive note, the company recently reported a record revenue of £44.24 million in 2023 and is set to establish a new division, Smart Manufacturing, following the acquisition of Sempre Group — a firm known for its specialised micro-measuring solutions in aerospace and biomedicine. </w:t>
      </w:r>
      <w:r/>
    </w:p>
    <w:p>
      <w:r/>
      <w:r>
        <w:t>Nonetheless, the article notes that such expansion efforts come with substantial risks. The company's financial standing reveals minimal cash flow and a debt of £3.7 million. This precarious situation necessitates cautious management to avoid potential financial downfall. The company does offer a 5.7% dividend yield, which can be seen as an attractive value proposition, reflecting consistent payments over the past five years. However, the inherent volatility of small-cap stocks presents challenges for passive income investors, given the risks of dividend cuts and significant price fluctuations.</w:t>
      </w:r>
      <w:r/>
    </w:p>
    <w:p>
      <w:r/>
      <w:r>
        <w:t>In conclusion, while the potential for Oxford Metrics to bounce back exists, the author of the article remains sceptical of the stock’s immediate viability as a recommendation. Emphasising a measured approach to investing, the author expresses a preference for traditional research methods over relying solely on AI-generated insights, noting the complexities involved in stock assessments. The exploration of AI's role in investment decision-making highlights both the technology's promise and its current limitations in accurately predicting stock performance.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https://www.morningstar.com/stocks/can-ai-predict-future-stock-returns</w:t>
        </w:r>
      </w:hyperlink>
      <w:r>
        <w:t xml:space="preserve"> - This article supports the claim that AI models can outperform traditional analysts in predicting stock returns, highlighting the synergies between AI and human analysts in financial forecasting.</w:t>
      </w:r>
      <w:r/>
    </w:p>
    <w:p>
      <w:pPr>
        <w:pStyle w:val="ListNumber"/>
        <w:spacing w:line="240" w:lineRule="auto"/>
        <w:ind w:left="720"/>
      </w:pPr>
      <w:r/>
      <w:hyperlink r:id="rId11">
        <w:r>
          <w:rPr>
            <w:color w:val="0000EE"/>
            <w:u w:val="single"/>
          </w:rPr>
          <w:t>https://phys.org/news/2024-02-artificial-intelligence-financial-machine-stock.html</w:t>
        </w:r>
      </w:hyperlink>
      <w:r>
        <w:t xml:space="preserve"> - This source corroborates the effectiveness of AI and machine learning in predicting stock returns with remarkable accuracy, comparing AI models to traditional methods.</w:t>
      </w:r>
      <w:r/>
    </w:p>
    <w:p>
      <w:pPr>
        <w:pStyle w:val="ListNumber"/>
        <w:spacing w:line="240" w:lineRule="auto"/>
        <w:ind w:left="720"/>
      </w:pPr>
      <w:r/>
      <w:hyperlink r:id="rId12">
        <w:r>
          <w:rPr>
            <w:color w:val="0000EE"/>
            <w:u w:val="single"/>
          </w:rPr>
          <w:t>https://ui.adsabs.harvard.edu/abs/2021arXiv210701031M/abstract</w:t>
        </w:r>
      </w:hyperlink>
      <w:r>
        <w:t xml:space="preserve"> - This paper discusses the mixed results of AI in stock market prediction, suggesting that current AI technology may not yet be capable of consistently beating the stock markets.</w:t>
      </w:r>
      <w:r/>
    </w:p>
    <w:p>
      <w:pPr>
        <w:pStyle w:val="ListNumber"/>
        <w:spacing w:line="240" w:lineRule="auto"/>
        <w:ind w:left="720"/>
      </w:pPr>
      <w:r/>
      <w:hyperlink r:id="rId10">
        <w:r>
          <w:rPr>
            <w:color w:val="0000EE"/>
            <w:u w:val="single"/>
          </w:rPr>
          <w:t>https://www.morningstar.com/stocks/can-ai-predict-future-stock-returns</w:t>
        </w:r>
      </w:hyperlink>
      <w:r>
        <w:t xml:space="preserve"> - This article highlights the limitations of AI in replacing human analysis completely, emphasizing the importance of combining AI with human insights for better forecasting outcomes.</w:t>
      </w:r>
      <w:r/>
    </w:p>
    <w:p>
      <w:pPr>
        <w:pStyle w:val="ListNumber"/>
        <w:spacing w:line="240" w:lineRule="auto"/>
        <w:ind w:left="720"/>
      </w:pPr>
      <w:r/>
      <w:hyperlink r:id="rId11">
        <w:r>
          <w:rPr>
            <w:color w:val="0000EE"/>
            <w:u w:val="single"/>
          </w:rPr>
          <w:t>https://phys.org/news/2024-02-artificial-intelligence-financial-machine-stock.html</w:t>
        </w:r>
      </w:hyperlink>
      <w:r>
        <w:t xml:space="preserve"> - This source details the potential of AI in enhancing stock return predictions by aggregating various factors and anomalies, which supports the idea of AI's promise in financial markets.</w:t>
      </w:r>
      <w:r/>
    </w:p>
    <w:p>
      <w:pPr>
        <w:pStyle w:val="ListNumber"/>
        <w:spacing w:line="240" w:lineRule="auto"/>
        <w:ind w:left="720"/>
      </w:pPr>
      <w:r/>
      <w:hyperlink r:id="rId10">
        <w:r>
          <w:rPr>
            <w:color w:val="0000EE"/>
            <w:u w:val="single"/>
          </w:rPr>
          <w:t>https://www.morningstar.com/stocks/can-ai-predict-future-stock-returns</w:t>
        </w:r>
      </w:hyperlink>
      <w:r>
        <w:t xml:space="preserve"> - The article explains how AI models can avoid human biases, making forecasts more accurate, which aligns with the skepticism about relying solely on AI-generated insights for investment decisions.</w:t>
      </w:r>
      <w:r/>
    </w:p>
    <w:p>
      <w:pPr>
        <w:pStyle w:val="ListNumber"/>
        <w:spacing w:line="240" w:lineRule="auto"/>
        <w:ind w:left="720"/>
      </w:pPr>
      <w:r/>
      <w:hyperlink r:id="rId11">
        <w:r>
          <w:rPr>
            <w:color w:val="0000EE"/>
            <w:u w:val="single"/>
          </w:rPr>
          <w:t>https://phys.org/news/2024-02-artificial-intelligence-financial-machine-stock.html</w:t>
        </w:r>
      </w:hyperlink>
      <w:r>
        <w:t xml:space="preserve"> - This study advises on careful data preparation and ethical considerations when deploying AI techniques in financial markets, reflecting the need for cautious management in AI-driven investment strategies.</w:t>
      </w:r>
      <w:r/>
    </w:p>
    <w:p>
      <w:pPr>
        <w:pStyle w:val="ListNumber"/>
        <w:spacing w:line="240" w:lineRule="auto"/>
        <w:ind w:left="720"/>
      </w:pPr>
      <w:r/>
      <w:hyperlink r:id="rId10">
        <w:r>
          <w:rPr>
            <w:color w:val="0000EE"/>
            <w:u w:val="single"/>
          </w:rPr>
          <w:t>https://www.morningstar.com/stocks/can-ai-predict-future-stock-returns</w:t>
        </w:r>
      </w:hyperlink>
      <w:r>
        <w:t xml:space="preserve"> - The article discusses the importance of combining AI with human analysts to leverage the strengths of both, which is relevant to the measured approach recommended for investing.</w:t>
      </w:r>
      <w:r/>
    </w:p>
    <w:p>
      <w:pPr>
        <w:pStyle w:val="ListNumber"/>
        <w:spacing w:line="240" w:lineRule="auto"/>
        <w:ind w:left="720"/>
      </w:pPr>
      <w:r/>
      <w:hyperlink r:id="rId12">
        <w:r>
          <w:rPr>
            <w:color w:val="0000EE"/>
            <w:u w:val="single"/>
          </w:rPr>
          <w:t>https://ui.adsabs.harvard.edu/abs/2021arXiv210701031M/abstract</w:t>
        </w:r>
      </w:hyperlink>
      <w:r>
        <w:t xml:space="preserve"> - This paper explores the technical and fundamental analysis approaches using AI, which supports the complexity involved in stock assessments and the need for a balanced approach.</w:t>
      </w:r>
      <w:r/>
    </w:p>
    <w:p>
      <w:pPr>
        <w:pStyle w:val="ListNumber"/>
        <w:spacing w:line="240" w:lineRule="auto"/>
        <w:ind w:left="720"/>
      </w:pPr>
      <w:r/>
      <w:hyperlink r:id="rId11">
        <w:r>
          <w:rPr>
            <w:color w:val="0000EE"/>
            <w:u w:val="single"/>
          </w:rPr>
          <w:t>https://phys.org/news/2024-02-artificial-intelligence-financial-machine-stock.html</w:t>
        </w:r>
      </w:hyperlink>
      <w:r>
        <w:t xml:space="preserve"> - The study highlights the significance of careful data handling, especially with international data, which is crucial for avoiding errors in AI-driven stock predictions.</w:t>
      </w:r>
      <w:r/>
    </w:p>
    <w:p>
      <w:pPr>
        <w:pStyle w:val="ListNumber"/>
        <w:spacing w:line="240" w:lineRule="auto"/>
        <w:ind w:left="720"/>
      </w:pPr>
      <w:r/>
      <w:hyperlink r:id="rId10">
        <w:r>
          <w:rPr>
            <w:color w:val="0000EE"/>
            <w:u w:val="single"/>
          </w:rPr>
          <w:t>https://www.morningstar.com/stocks/can-ai-predict-future-stock-returns</w:t>
        </w:r>
      </w:hyperlink>
      <w:r>
        <w:t xml:space="preserve"> - The article concludes that while AI has potential, it is not yet a replacement for traditional research methods, emphasizing the need for a balanced approach in investment decision-making.</w:t>
      </w:r>
      <w:r/>
    </w:p>
    <w:p>
      <w:pPr>
        <w:pStyle w:val="ListNumber"/>
        <w:spacing w:line="240" w:lineRule="auto"/>
        <w:ind w:left="720"/>
      </w:pPr>
      <w:r/>
      <w:hyperlink r:id="rId13">
        <w:r>
          <w:rPr>
            <w:color w:val="0000EE"/>
            <w:u w:val="single"/>
          </w:rPr>
          <w:t>https://www.fool.co.uk/2025/01/07/should-i-quit-my-day-job-and-use-ai-to-predict-the-stock-market/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rningstar.com/stocks/can-ai-predict-future-stock-returns" TargetMode="External"/><Relationship Id="rId11" Type="http://schemas.openxmlformats.org/officeDocument/2006/relationships/hyperlink" Target="https://phys.org/news/2024-02-artificial-intelligence-financial-machine-stock.html" TargetMode="External"/><Relationship Id="rId12" Type="http://schemas.openxmlformats.org/officeDocument/2006/relationships/hyperlink" Target="https://ui.adsabs.harvard.edu/abs/2021arXiv210701031M/abstract" TargetMode="External"/><Relationship Id="rId13" Type="http://schemas.openxmlformats.org/officeDocument/2006/relationships/hyperlink" Target="https://www.fool.co.uk/2025/01/07/should-i-quit-my-day-job-and-use-ai-to-predict-the-stock-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