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Hanyang University launches innovative pavilion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Hanyang University in South Korea has showcased its commitment to innovation by debuting its first independent pavilion at the Consumer Electronics Show (CES) 2025, taking place in Las Vegas. The pavilion, located in Eureka Park at Booth #61441, features 13 innovative technologies spanning various sectors, primarily focusing on Digital Health, Artificial Intelligence, Sustainability, and Education Technology. This initiative further establishes the university as a leader in industry-academia collaboration and technological advancement.</w:t>
      </w:r>
      <w:r/>
    </w:p>
    <w:p>
      <w:r/>
      <w:r>
        <w:t>The announcement was made on January 6, 2025, as Hanyang University highlighted its numerous accolades at previous CES events. This year, the institution was awarded the prestigious Best of Innovation Award in Digital Health for its digital therapy device, TD2. This device manages tinnitus using virtual reality and multisensory cognitive behaviour therapy, which provides drug-free treatment options for users. Furthermore, the university received an Innovations Awards Honoree distinction in the Mobile Devices and Extended Reality Technologies categories.</w:t>
      </w:r>
      <w:r/>
    </w:p>
    <w:p>
      <w:r/>
      <w:r>
        <w:t>Hanyang University aims to create impactful partnerships through its Open Pitching Sessions scheduled for January 8 and 9, 2025. During these sessions, exhibitors will demonstrate their cutting-edge inventions and discuss their potential to reshape various global industries. The sessions are designed to encourage collaboration among innovators, investors, and industry leaders attending the CES.</w:t>
      </w:r>
      <w:r/>
    </w:p>
    <w:p>
      <w:r/>
      <w:r>
        <w:t>Among the remarkable innovations featured in the Hanyang Pavilion are several noteworthy projects. For instance, Aidicome presents SoulCube, a 3D holographic platform designed to foster emotional connections with beloved pets through lifelike interactions and animations. EIDL’s metalens imaging system leverages AI-driven image restoration alongside nanostructured lenses to create distortion-free visuals in a compact design.</w:t>
      </w:r>
      <w:r/>
    </w:p>
    <w:p>
      <w:r/>
      <w:r>
        <w:t>Healthcare technology is also significantly represented, with Huject Corp. introducing the Smart Cane WEBOM, which integrates a LiDAR sensor to detect obstacles for visually impaired users, offering mobile app features for emergency assistance. Another highlight is Nursing XR, which applies AI to simulate virtual patients, improving healthcare professionals' interpersonal skills and clinical competencies through tailored feedback.</w:t>
      </w:r>
      <w:r/>
    </w:p>
    <w:p>
      <w:r/>
      <w:r>
        <w:t xml:space="preserve">Moreover, Luxtep Healthcare's Lumiplay offers an interactive mat for toddlers, designed to detect developmental delays through engaging play. Other exhibitors include NGL Transportation LLC, which is revolutionising logistics through AI-powered technology for improved operational efficiency, and Orbitree, featuring VisionTrack, a device for diagnosing eye movement disorders. </w:t>
      </w:r>
      <w:r/>
    </w:p>
    <w:p>
      <w:r/>
      <w:r>
        <w:t xml:space="preserve">Solid-state battery technology is represented by SOLIVIS, which experiments with proprietary sulfide-based electrolytes to enhance battery performance. Zkrypto showcases its utilisation of zero-knowledge proof technology for secure transactions that do not expose sensitive data. </w:t>
      </w:r>
      <w:r/>
    </w:p>
    <w:p>
      <w:r/>
      <w:r>
        <w:t>Overall, Hanyang University's independent pavilion at CES 2025 not only underscores its robust research and development ecosystem but also its role as a catalyst for innovation and collaboration across multiple sectors. The diverse range of technologies highlights the university's drive to address societal challenges through advanced solutions, setting a significant precedent for future trends in AI and automation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Corroborates Hanyang University's debut of its first independent pavilion at CES 2025, its location, and the focus on various innovative technologies.</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Supports the announcement date and the awards received by Hanyang University, including the Best of Innovation Award in Digital Health and Innovations Awards Honoree in Mobile Devices and XR Technologies.</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Details the Open Pitching Sessions scheduled for January 8 and 9, 2025, and the aim to create impactful partnerships.</w:t>
      </w:r>
      <w:r/>
    </w:p>
    <w:p>
      <w:pPr>
        <w:pStyle w:val="ListNumber"/>
        <w:spacing w:line="240" w:lineRule="auto"/>
        <w:ind w:left="720"/>
      </w:pPr>
      <w:r/>
      <w:hyperlink r:id="rId11">
        <w:r>
          <w:rPr>
            <w:color w:val="0000EE"/>
            <w:u w:val="single"/>
          </w:rPr>
          <w:t>https://www.ces.tech/ces-innovation-awards/2025/mnvision/</w:t>
        </w:r>
      </w:hyperlink>
      <w:r>
        <w:t xml:space="preserve"> - Provides information on Hanyang University's Innovations Awards Honoree distinction in the Mobile Devices and Extended Reality Technologies categories.</w:t>
      </w:r>
      <w:r/>
    </w:p>
    <w:p>
      <w:pPr>
        <w:pStyle w:val="ListNumber"/>
        <w:spacing w:line="240" w:lineRule="auto"/>
        <w:ind w:left="720"/>
      </w:pPr>
      <w:r/>
      <w:hyperlink r:id="rId11">
        <w:r>
          <w:rPr>
            <w:color w:val="0000EE"/>
            <w:u w:val="single"/>
          </w:rPr>
          <w:t>https://www.ces.tech/ces-innovation-awards/2025/mnvision/</w:t>
        </w:r>
      </w:hyperlink>
      <w:r>
        <w:t xml:space="preserve"> - Supports the details about EIDL’s metalens imaging system and its innovative features.</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Corroborates the healthcare technology represented, including Huject Corp.’s Smart Cane WEBOM and Nursing XR.</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Supports the mention of Luxtep Healthcare's Lumiplay and other exhibitors like NGL Transportation LLC and Orbitree.</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Details the solid-state battery technology by SOLIVIS and the zero-knowledge proof technology by Zkrypto.</w:t>
      </w:r>
      <w:r/>
    </w:p>
    <w:p>
      <w:pPr>
        <w:pStyle w:val="ListNumber"/>
        <w:spacing w:line="240" w:lineRule="auto"/>
        <w:ind w:left="720"/>
      </w:pPr>
      <w:r/>
      <w:hyperlink r:id="rId11">
        <w:r>
          <w:rPr>
            <w:color w:val="0000EE"/>
            <w:u w:val="single"/>
          </w:rPr>
          <w:t>https://www.ces.tech/ces-innovation-awards/2025/mnvision/</w:t>
        </w:r>
      </w:hyperlink>
      <w:r>
        <w:t xml:space="preserve"> - Provides background information on Hanyang University's establishment and its role in industry-academia collaboration.</w:t>
      </w:r>
      <w:r/>
    </w:p>
    <w:p>
      <w:pPr>
        <w:pStyle w:val="ListNumber"/>
        <w:spacing w:line="240" w:lineRule="auto"/>
        <w:ind w:left="720"/>
      </w:pPr>
      <w:r/>
      <w:hyperlink r:id="rId10">
        <w:r>
          <w:rPr>
            <w:color w:val="0000EE"/>
            <w:u w:val="single"/>
          </w:rPr>
          <w:t>https://www.bastillepost.com/global/article/4458246-hanyang-university-koreas-pioneer-in-industry-academia-collaboration-debuts-first-independent-pavilion-at-ces-2025</w:t>
        </w:r>
      </w:hyperlink>
      <w:r>
        <w:t xml:space="preserve"> - Corroborates the overall impact of Hanyang University's pavilion on innovation and collaboration across multiple sectors.</w:t>
      </w:r>
      <w:r/>
    </w:p>
    <w:p>
      <w:pPr>
        <w:pStyle w:val="ListNumber"/>
        <w:spacing w:line="240" w:lineRule="auto"/>
        <w:ind w:left="720"/>
      </w:pPr>
      <w:r/>
      <w:hyperlink r:id="rId11">
        <w:r>
          <w:rPr>
            <w:color w:val="0000EE"/>
            <w:u w:val="single"/>
          </w:rPr>
          <w:t>https://www.ces.tech/ces-innovation-awards/2025/mnvision/</w:t>
        </w:r>
      </w:hyperlink>
      <w:r>
        <w:t xml:space="preserve"> - Supports the diverse range of technologies and the university's drive to address societal challenges through advanced solutions.</w:t>
      </w:r>
      <w:r/>
    </w:p>
    <w:p>
      <w:pPr>
        <w:pStyle w:val="ListNumber"/>
        <w:spacing w:line="240" w:lineRule="auto"/>
        <w:ind w:left="720"/>
      </w:pPr>
      <w:r/>
      <w:hyperlink r:id="rId12">
        <w:r>
          <w:rPr>
            <w:color w:val="0000EE"/>
            <w:u w:val="single"/>
          </w:rPr>
          <w:t>https://batteriesnews.com/hanyang-university-koreas-pioneer-in-industry-academia-collaboration-debuts-first-independent-pavilion-at-ces-2025/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stillepost.com/global/article/4458246-hanyang-university-koreas-pioneer-in-industry-academia-collaboration-debuts-first-independent-pavilion-at-ces-2025" TargetMode="External"/><Relationship Id="rId11" Type="http://schemas.openxmlformats.org/officeDocument/2006/relationships/hyperlink" Target="https://www.ces.tech/ces-innovation-awards/2025/mnvision/" TargetMode="External"/><Relationship Id="rId12" Type="http://schemas.openxmlformats.org/officeDocument/2006/relationships/hyperlink" Target="https://batteriesnews.com/hanyang-university-koreas-pioneer-in-industry-academia-collaboration-debuts-first-independent-pavilion-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