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Blueprint, advancing humanoid robotics at 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once again made significant strides in the realm of humanoid robotics, further solidifying its position in the industry. At the recent Consumer Electronics Show (CES), CEO Jensen Huang unveiled a groundbreaking feature called Blueprint, which is set to enhance the functionality of the company's innovative robotics platform, GR00T. This announcement has sparked considerable interest given the growing importance of AI automation in various business sectors.</w:t>
      </w:r>
      <w:r/>
    </w:p>
    <w:p>
      <w:r/>
      <w:r>
        <w:t>GR00T, originally announced in March of the previous year, has been pivotal in advancing humanoid robotics, with partnerships including major players like 1X Technologies, Agility Robotics, Apptronik, Boston Dynamics, Figure AI, Fourier Intelligence, Sanctuary AI, and Unitree Robotics. The launch of Blueprint signals a notable enhancement to this already ambitious project.</w:t>
      </w:r>
      <w:r/>
    </w:p>
    <w:p>
      <w:r/>
      <w:r>
        <w:t>Blueprint is centred around the concept of imitation learning, a method where robots learn skills by observing human actions. This technology is particularly crucial in the context of humanoid robots, designed to replicate human movement and actions. “Imitation learning is what it sounds like. A person performs an action and the robot follows suit,” Huang explained. This method is considered an effective approach for training robotics systems intended for automation tasks, particularly in environments like factories and warehouses, where humanoid robots are starting to be deployed extensively.</w:t>
      </w:r>
      <w:r/>
    </w:p>
    <w:p>
      <w:r/>
      <w:r>
        <w:t>Furthermore, the role of teleoperation is integral to this new development. It allows operators to teach robots remotely, facilitating an instant digitalisation of human actions within a simulated environment that mimics real-life scenarios. This ultimately aids in the training and deployment of the robots without the immediate need for physical presence.</w:t>
      </w:r>
      <w:r/>
    </w:p>
    <w:p>
      <w:r/>
      <w:r>
        <w:t>With the introduction of Blueprint, users now have the capability to capture actions through Apple’s Vision Pro, allowing for the generation of detailed digital twins. These digital representations enable robots to replicate the captured actions in a simulation, which may expedite the overall learning process.</w:t>
      </w:r>
      <w:r/>
    </w:p>
    <w:p>
      <w:r/>
      <w:r>
        <w:t>Nvidia’s advancements in AI and robotics reflect a broader trend in the industry, as businesses increasingly look to integrate emerging technologies to enhance operational efficiency and adapt to a rapidly evolving landscape. The implications of such innovations are likely to be profound, affecting various sectors that seek to leverage AI-driven automation for improved productivity and effectiveness.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https://www.outlookbusiness.com/news/nvidia-claims-to-bring-chat-gpt-like-boom-for-robotics-soon-ces-2025</w:t>
        </w:r>
      </w:hyperlink>
      <w:r>
        <w:t xml:space="preserve"> - Corroborates Nvidia's announcement of the Isaac GR00T Blueprint at CES 2025 and its impact on humanoid robotics.</w:t>
      </w:r>
      <w:r/>
    </w:p>
    <w:p>
      <w:pPr>
        <w:pStyle w:val="ListNumber"/>
        <w:spacing w:line="240" w:lineRule="auto"/>
        <w:ind w:left="720"/>
      </w:pPr>
      <w:r/>
      <w:hyperlink r:id="rId11">
        <w:r>
          <w:rPr>
            <w:color w:val="0000EE"/>
            <w:u w:val="single"/>
          </w:rPr>
          <w:t>https://www.cnbctv18.com/technology/ces-2025-consumer-electronics-show-live-updates-nvidia-jensen-huang-samsung-dell-ai-features-for-smart-tv-liveblog-19535611.htm</w:t>
        </w:r>
      </w:hyperlink>
      <w:r>
        <w:t xml:space="preserve"> - Provides details about Nvidia's announcements at CES 2025, including the Isaac GR00T Blueprint and its significance in the robotics field.</w:t>
      </w:r>
      <w:r/>
    </w:p>
    <w:p>
      <w:pPr>
        <w:pStyle w:val="ListNumber"/>
        <w:spacing w:line="240" w:lineRule="auto"/>
        <w:ind w:left="720"/>
      </w:pPr>
      <w:r/>
      <w:hyperlink r:id="rId10">
        <w:r>
          <w:rPr>
            <w:color w:val="0000EE"/>
            <w:u w:val="single"/>
          </w:rPr>
          <w:t>https://www.outlookbusiness.com/news/nvidia-claims-to-bring-chat-gpt-like-boom-for-robotics-soon-ces-2025</w:t>
        </w:r>
      </w:hyperlink>
      <w:r>
        <w:t xml:space="preserve"> - Explains the concept of imitation learning and its role in Nvidia's GR00T project, as highlighted by Jensen Huang.</w:t>
      </w:r>
      <w:r/>
    </w:p>
    <w:p>
      <w:pPr>
        <w:pStyle w:val="ListNumber"/>
        <w:spacing w:line="240" w:lineRule="auto"/>
        <w:ind w:left="720"/>
      </w:pPr>
      <w:r/>
      <w:hyperlink r:id="rId11">
        <w:r>
          <w:rPr>
            <w:color w:val="0000EE"/>
            <w:u w:val="single"/>
          </w:rPr>
          <w:t>https://www.cnbctv18.com/technology/ces-2025-consumer-electronics-show-live-updates-nvidia-jensen-huang-samsung-dell-ai-features-for-smart-tv-liveblog-19535611.htm</w:t>
        </w:r>
      </w:hyperlink>
      <w:r>
        <w:t xml:space="preserve"> - Mentions the partnerships involved in the GR00T project, including major players in the robotics industry.</w:t>
      </w:r>
      <w:r/>
    </w:p>
    <w:p>
      <w:pPr>
        <w:pStyle w:val="ListNumber"/>
        <w:spacing w:line="240" w:lineRule="auto"/>
        <w:ind w:left="720"/>
      </w:pPr>
      <w:r/>
      <w:hyperlink r:id="rId10">
        <w:r>
          <w:rPr>
            <w:color w:val="0000EE"/>
            <w:u w:val="single"/>
          </w:rPr>
          <w:t>https://www.outlookbusiness.com/news/nvidia-claims-to-bring-chat-gpt-like-boom-for-robotics-soon-ces-2025</w:t>
        </w:r>
      </w:hyperlink>
      <w:r>
        <w:t xml:space="preserve"> - Details the integration of teleoperation in the GR00T project, enabling remote teaching of robots.</w:t>
      </w:r>
      <w:r/>
    </w:p>
    <w:p>
      <w:pPr>
        <w:pStyle w:val="ListNumber"/>
        <w:spacing w:line="240" w:lineRule="auto"/>
        <w:ind w:left="720"/>
      </w:pPr>
      <w:r/>
      <w:hyperlink r:id="rId11">
        <w:r>
          <w:rPr>
            <w:color w:val="0000EE"/>
            <w:u w:val="single"/>
          </w:rPr>
          <w:t>https://www.cnbctv18.com/technology/ces-2025-consumer-electronics-show-live-updates-nvidia-jensen-huang-samsung-dell-ai-features-for-smart-tv-liveblog-19535611.htm</w:t>
        </w:r>
      </w:hyperlink>
      <w:r>
        <w:t xml:space="preserve"> - Describes the use of Apple’s Vision Pro for capturing actions and generating digital twins in the GR00T project.</w:t>
      </w:r>
      <w:r/>
    </w:p>
    <w:p>
      <w:pPr>
        <w:pStyle w:val="ListNumber"/>
        <w:spacing w:line="240" w:lineRule="auto"/>
        <w:ind w:left="720"/>
      </w:pPr>
      <w:r/>
      <w:hyperlink r:id="rId10">
        <w:r>
          <w:rPr>
            <w:color w:val="0000EE"/>
            <w:u w:val="single"/>
          </w:rPr>
          <w:t>https://www.outlookbusiness.com/news/nvidia-claims-to-bring-chat-gpt-like-boom-for-robotics-soon-ces-2025</w:t>
        </w:r>
      </w:hyperlink>
      <w:r>
        <w:t xml:space="preserve"> - Highlights the broader industry trend of integrating AI and robotics to enhance operational efficiency.</w:t>
      </w:r>
      <w:r/>
    </w:p>
    <w:p>
      <w:pPr>
        <w:pStyle w:val="ListNumber"/>
        <w:spacing w:line="240" w:lineRule="auto"/>
        <w:ind w:left="720"/>
      </w:pPr>
      <w:r/>
      <w:hyperlink r:id="rId11">
        <w:r>
          <w:rPr>
            <w:color w:val="0000EE"/>
            <w:u w:val="single"/>
          </w:rPr>
          <w:t>https://www.cnbctv18.com/technology/ces-2025-consumer-electronics-show-live-updates-nvidia-jensen-huang-samsung-dell-ai-features-for-smart-tv-liveblog-19535611.htm</w:t>
        </w:r>
      </w:hyperlink>
      <w:r>
        <w:t xml:space="preserve"> - Provides context on CES 2025 and the significance of Nvidia’s announcements within the broader consumer electronics show.</w:t>
      </w:r>
      <w:r/>
    </w:p>
    <w:p>
      <w:pPr>
        <w:pStyle w:val="ListNumber"/>
        <w:spacing w:line="240" w:lineRule="auto"/>
        <w:ind w:left="720"/>
      </w:pPr>
      <w:r/>
      <w:hyperlink r:id="rId10">
        <w:r>
          <w:rPr>
            <w:color w:val="0000EE"/>
            <w:u w:val="single"/>
          </w:rPr>
          <w:t>https://www.outlookbusiness.com/news/nvidia-claims-to-bring-chat-gpt-like-boom-for-robotics-soon-ces-2025</w:t>
        </w:r>
      </w:hyperlink>
      <w:r>
        <w:t xml:space="preserve"> - Explains the potential implications of Nvidia’s advancements in AI and robotics on various business sectors.</w:t>
      </w:r>
      <w:r/>
    </w:p>
    <w:p>
      <w:pPr>
        <w:pStyle w:val="ListNumber"/>
        <w:spacing w:line="240" w:lineRule="auto"/>
        <w:ind w:left="720"/>
      </w:pPr>
      <w:r/>
      <w:hyperlink r:id="rId11">
        <w:r>
          <w:rPr>
            <w:color w:val="0000EE"/>
            <w:u w:val="single"/>
          </w:rPr>
          <w:t>https://www.cnbctv18.com/technology/ces-2025-consumer-electronics-show-live-updates-nvidia-jensen-huang-samsung-dell-ai-features-for-smart-tv-liveblog-19535611.htm</w:t>
        </w:r>
      </w:hyperlink>
      <w:r>
        <w:t xml:space="preserve"> - Details the focus on AI-driven automation and its impact on productivity and effectiveness across different industries.</w:t>
      </w:r>
      <w:r/>
    </w:p>
    <w:p>
      <w:pPr>
        <w:pStyle w:val="ListNumber"/>
        <w:spacing w:line="240" w:lineRule="auto"/>
        <w:ind w:left="720"/>
      </w:pPr>
      <w:r/>
      <w:hyperlink r:id="rId12">
        <w:r>
          <w:rPr>
            <w:color w:val="0000EE"/>
            <w:u w:val="single"/>
          </w:rPr>
          <w:t>https://techcrunch.com/2025/01/06/nvidia-is-helping-humanoid-robots-learn-through-apple-vision-pro-instruction/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utlookbusiness.com/news/nvidia-claims-to-bring-chat-gpt-like-boom-for-robotics-soon-ces-2025" TargetMode="External"/><Relationship Id="rId11" Type="http://schemas.openxmlformats.org/officeDocument/2006/relationships/hyperlink" Target="https://www.cnbctv18.com/technology/ces-2025-consumer-electronics-show-live-updates-nvidia-jensen-huang-samsung-dell-ai-features-for-smart-tv-liveblog-19535611.htm" TargetMode="External"/><Relationship Id="rId12" Type="http://schemas.openxmlformats.org/officeDocument/2006/relationships/hyperlink" Target="https://techcrunch.com/2025/01/06/nvidia-is-helping-humanoid-robots-learn-through-apple-vision-pro-instr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