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Shahbaz Sohail leads innovation in healthcare technology at Allyzent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Shahbaz Sohail, CEO and Founder of Elucid Health and Allyzent, has made a significant transition from practicing medicine to leading the charge in innovative healthcare technology solutions. At Allyzent, his focus is on developing an AI Integrated Healthcare Platform aimed at creating a more efficient and equitable healthcare system, thereby addressing critical issues such as provider burnout and administrative burdens while simultaneously enhancing patient care.</w:t>
      </w:r>
      <w:r/>
    </w:p>
    <w:p>
      <w:r/>
      <w:r>
        <w:t>Speaking about the company's mission, Sohail highlighted the transformative impact their technology has on healthcare delivery. He stated that their aim is to streamline workflows and boost revenue for healthcare organisations through AI-driven insights and proactive care management strategies. The foundation of Allyzent's approach rests on the values of innovation, integrity, and impact. Sohail described the vision for Allyzent as one in which data flows seamlessly, decisions are informed by real-time AI-driven insights, and patients receive personalised, high-quality care.</w:t>
      </w:r>
      <w:r/>
    </w:p>
    <w:p>
      <w:r/>
      <w:r>
        <w:t>In detailing his responsibilities at Allyzent, Sohail explained that his role encompasses developing and implementing the AI Integrated Healthcare Platform, ensuring alignment with market needs, and driving product innovation. Collaborating with engineering and data science teams, he leads initiatives that focus on forming partnerships with healthcare providers and payers, aiming to demonstrate how the platform effectively addresses their unique challenges.</w:t>
      </w:r>
      <w:r/>
    </w:p>
    <w:p>
      <w:r/>
      <w:r>
        <w:t>The platform itself is designed to revolutionise healthcare operations. Currently, Allyzent is focusing on several key areas, including AI-driven workflow optimisation, revenue enhancement through AI algorithms, proactive care management, interoperability improvements, and health equity initiatives. Sohail noted that these advancements empower healthcare providers to deliver efficient and effective care while optimising operations and revenue.</w:t>
      </w:r>
      <w:r/>
    </w:p>
    <w:p>
      <w:r/>
      <w:r>
        <w:t>However, the development of this platform is not without its challenges. Sohail acknowledged issues such as the complexity of healthcare workflows, data integration difficulties, concerns about AI ethics and transparency, resistance to new technology adoption, and the need to adapt to rapidly evolving value-based care models. Each of these hurdles has prompted innovative solutions, helping to enhance the adaptability and robustness of Allyzent’s platform.</w:t>
      </w:r>
      <w:r/>
    </w:p>
    <w:p>
      <w:r/>
      <w:r>
        <w:t>As a leader, Sohail employs various strategies to guide his team and maintain momentum. He prioritises user-centric development, engages with healthcare providers to understand their needs, and employs a data-driven decision-making approach. By adopting agile practices and focusing on interoperability, he ensures that Allyzent remains responsive to the dynamic demands of the healthcare industry. Furthermore, he emphasises the importance of team collaboration, relying on a strong leadership team allowing him to focus on strategic direction.</w:t>
      </w:r>
      <w:r/>
    </w:p>
    <w:p>
      <w:r/>
      <w:r>
        <w:t>Looking ahead, Sohail advised potential entrepreneurs in the healthcare sector to focus on solving real problems and prioritising interoperability in their solutions. He pointed out the importance of leveraging AI responsibly and understanding the regulatory landscape, along with the need to demonstrate tangible outcomes in terms of care quality and efficiency.</w:t>
      </w:r>
      <w:r/>
    </w:p>
    <w:p>
      <w:r/>
      <w:r>
        <w:t>When envisioning the future, Sohail stated that Allyzent has ambitious plans for scaling its services and operations in 2024 and beyond. This includes expanding AI capabilities, achieving leadership in FHIR-compliant interoperability, focusing on value-based care, addressing healthcare disparities, forming strategic partnerships, and exploring opportunities for international expansion. With a commitment to continuous platform enhancement, Sohail aims to solidify Allyzent's impact on healthcare delivery and patient outcomes, positioning the company as a key player in the evolving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https://www.mirrorreview.com/shahbaz-sohail/</w:t>
        </w:r>
      </w:hyperlink>
      <w:r>
        <w:t xml:space="preserve"> - Corroborates Shahbaz Sohail's transition from practicing medicine to leading healthcare technology, his role at Allyzent, and the company's mission to address provider burnout and administrative burdens.</w:t>
      </w:r>
      <w:r/>
    </w:p>
    <w:p>
      <w:pPr>
        <w:pStyle w:val="ListNumber"/>
        <w:spacing w:line="240" w:lineRule="auto"/>
        <w:ind w:left="720"/>
      </w:pPr>
      <w:r/>
      <w:hyperlink r:id="rId10">
        <w:r>
          <w:rPr>
            <w:color w:val="0000EE"/>
            <w:u w:val="single"/>
          </w:rPr>
          <w:t>https://www.mirrorreview.com/shahbaz-sohail/</w:t>
        </w:r>
      </w:hyperlink>
      <w:r>
        <w:t xml:space="preserve"> - Details Sohail's responsibilities at Allyzent, including developing and implementing the AI Integrated Healthcare Platform and forming partnerships with healthcare providers and payers.</w:t>
      </w:r>
      <w:r/>
    </w:p>
    <w:p>
      <w:pPr>
        <w:pStyle w:val="ListNumber"/>
        <w:spacing w:line="240" w:lineRule="auto"/>
        <w:ind w:left="720"/>
      </w:pPr>
      <w:r/>
      <w:hyperlink r:id="rId10">
        <w:r>
          <w:rPr>
            <w:color w:val="0000EE"/>
            <w:u w:val="single"/>
          </w:rPr>
          <w:t>https://www.mirrorreview.com/shahbaz-sohail/</w:t>
        </w:r>
      </w:hyperlink>
      <w:r>
        <w:t xml:space="preserve"> - Explains the platform's focus on AI-driven workflow optimization, revenue enhancement, proactive care management, interoperability improvements, and health equity initiatives.</w:t>
      </w:r>
      <w:r/>
    </w:p>
    <w:p>
      <w:pPr>
        <w:pStyle w:val="ListNumber"/>
        <w:spacing w:line="240" w:lineRule="auto"/>
        <w:ind w:left="720"/>
      </w:pPr>
      <w:r/>
      <w:hyperlink r:id="rId10">
        <w:r>
          <w:rPr>
            <w:color w:val="0000EE"/>
            <w:u w:val="single"/>
          </w:rPr>
          <w:t>https://www.mirrorreview.com/shahbaz-sohail/</w:t>
        </w:r>
      </w:hyperlink>
      <w:r>
        <w:t xml:space="preserve"> - Discusses the challenges faced by Allyzent, such as healthcare workflow complexity, data integration difficulties, AI ethics concerns, and adapting to value-based care models.</w:t>
      </w:r>
      <w:r/>
    </w:p>
    <w:p>
      <w:pPr>
        <w:pStyle w:val="ListNumber"/>
        <w:spacing w:line="240" w:lineRule="auto"/>
        <w:ind w:left="720"/>
      </w:pPr>
      <w:r/>
      <w:hyperlink r:id="rId10">
        <w:r>
          <w:rPr>
            <w:color w:val="0000EE"/>
            <w:u w:val="single"/>
          </w:rPr>
          <w:t>https://www.mirrorreview.com/shahbaz-sohail/</w:t>
        </w:r>
      </w:hyperlink>
      <w:r>
        <w:t xml:space="preserve"> - Highlights Sohail's leadership strategies, including user-centric development, data-driven decision-making, and focusing on interoperability and team collaboration.</w:t>
      </w:r>
      <w:r/>
    </w:p>
    <w:p>
      <w:pPr>
        <w:pStyle w:val="ListNumber"/>
        <w:spacing w:line="240" w:lineRule="auto"/>
        <w:ind w:left="720"/>
      </w:pPr>
      <w:r/>
      <w:hyperlink r:id="rId10">
        <w:r>
          <w:rPr>
            <w:color w:val="0000EE"/>
            <w:u w:val="single"/>
          </w:rPr>
          <w:t>https://www.mirrorreview.com/shahbaz-sohail/</w:t>
        </w:r>
      </w:hyperlink>
      <w:r>
        <w:t xml:space="preserve"> - Provides advice for potential entrepreneurs in the healthcare sector, emphasizing solving real problems, prioritizing interoperability, and leveraging AI responsibly.</w:t>
      </w:r>
      <w:r/>
    </w:p>
    <w:p>
      <w:pPr>
        <w:pStyle w:val="ListNumber"/>
        <w:spacing w:line="240" w:lineRule="auto"/>
        <w:ind w:left="720"/>
      </w:pPr>
      <w:r/>
      <w:hyperlink r:id="rId10">
        <w:r>
          <w:rPr>
            <w:color w:val="0000EE"/>
            <w:u w:val="single"/>
          </w:rPr>
          <w:t>https://www.mirrorreview.com/shahbaz-sohail/</w:t>
        </w:r>
      </w:hyperlink>
      <w:r>
        <w:t xml:space="preserve"> - Outlines Allyzent's future plans, including scaling services, expanding AI capabilities, achieving FHIR-compliant interoperability, and addressing healthcare disparities.</w:t>
      </w:r>
      <w:r/>
    </w:p>
    <w:p>
      <w:pPr>
        <w:pStyle w:val="ListNumber"/>
        <w:spacing w:line="240" w:lineRule="auto"/>
        <w:ind w:left="720"/>
      </w:pPr>
      <w:r/>
      <w:hyperlink r:id="rId11">
        <w:r>
          <w:rPr>
            <w:color w:val="0000EE"/>
            <w:u w:val="single"/>
          </w:rPr>
          <w:t>https://elucidhealth.com</w:t>
        </w:r>
      </w:hyperlink>
      <w:r>
        <w:t xml:space="preserve"> - Corroborates Sohail's role as the founder of Elucid Health and the company's focus on innovative healthcare technology, advanced analytics, and patient-centric care management.</w:t>
      </w:r>
      <w:r/>
    </w:p>
    <w:p>
      <w:pPr>
        <w:pStyle w:val="ListNumber"/>
        <w:spacing w:line="240" w:lineRule="auto"/>
        <w:ind w:left="720"/>
      </w:pPr>
      <w:r/>
      <w:hyperlink r:id="rId11">
        <w:r>
          <w:rPr>
            <w:color w:val="0000EE"/>
            <w:u w:val="single"/>
          </w:rPr>
          <w:t>https://elucidhealth.com</w:t>
        </w:r>
      </w:hyperlink>
      <w:r>
        <w:t xml:space="preserve"> - Details Elucid Health's commitment to bridging quality gaps in care and empowering payers and providers in value-based care models.</w:t>
      </w:r>
      <w:r/>
    </w:p>
    <w:p>
      <w:pPr>
        <w:pStyle w:val="ListNumber"/>
        <w:spacing w:line="240" w:lineRule="auto"/>
        <w:ind w:left="720"/>
      </w:pPr>
      <w:r/>
      <w:hyperlink r:id="rId12">
        <w:r>
          <w:rPr>
            <w:color w:val="0000EE"/>
            <w:u w:val="single"/>
          </w:rPr>
          <w:t>https://forbes.ge/en/allyzent-s-conversational-ai-improves-healthcare-communication-as-the-industry-evolves/</w:t>
        </w:r>
      </w:hyperlink>
      <w:r>
        <w:t xml:space="preserve"> - Explains Allyzent's AI-powered solutions for automating non-clinical healthcare tasks, such as appointment scheduling and prior authorization checks, and integrating with EMR and payer systems.</w:t>
      </w:r>
      <w:r/>
    </w:p>
    <w:p>
      <w:pPr>
        <w:pStyle w:val="ListNumber"/>
        <w:spacing w:line="240" w:lineRule="auto"/>
        <w:ind w:left="720"/>
      </w:pPr>
      <w:r/>
      <w:hyperlink r:id="rId12">
        <w:r>
          <w:rPr>
            <w:color w:val="0000EE"/>
            <w:u w:val="single"/>
          </w:rPr>
          <w:t>https://forbes.ge/en/allyzent-s-conversational-ai-improves-healthcare-communication-as-the-industry-evolves/</w:t>
        </w:r>
      </w:hyperlink>
      <w:r>
        <w:t xml:space="preserve"> - Highlights how Allyzent's technology reduces administrative burdens and boosts operational efficiency, allowing providers to focus on patient care.</w:t>
      </w:r>
      <w:r/>
    </w:p>
    <w:p>
      <w:pPr>
        <w:pStyle w:val="ListNumber"/>
        <w:spacing w:line="240" w:lineRule="auto"/>
        <w:ind w:left="720"/>
      </w:pPr>
      <w:r/>
      <w:hyperlink r:id="rId13">
        <w:r>
          <w:rPr>
            <w:color w:val="0000EE"/>
            <w:u w:val="single"/>
          </w:rPr>
          <w:t>https://insightscare.com/shahbaz-sohail-pioneering-ai-solutions-for-a-patient-centered-healthcare-system/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review.com/shahbaz-sohail/" TargetMode="External"/><Relationship Id="rId11" Type="http://schemas.openxmlformats.org/officeDocument/2006/relationships/hyperlink" Target="https://elucidhealth.com" TargetMode="External"/><Relationship Id="rId12" Type="http://schemas.openxmlformats.org/officeDocument/2006/relationships/hyperlink" Target="https://forbes.ge/en/allyzent-s-conversational-ai-improves-healthcare-communication-as-the-industry-evolves/" TargetMode="External"/><Relationship Id="rId13" Type="http://schemas.openxmlformats.org/officeDocument/2006/relationships/hyperlink" Target="https://insightscare.com/shahbaz-sohail-pioneering-ai-solutions-for-a-patient-centered-healthcare-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