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the IPO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surrounding Initial Public Offerings (IPOs) is undergoing significant transformation driven by advancements in artificial intelligence (AI). As companies increasingly look to go public in a digital-first era, AI is making substantial inroads into the methodologies and practices that shape the IPO process.</w:t>
      </w:r>
      <w:r/>
    </w:p>
    <w:p>
      <w:r/>
      <w:r>
        <w:t>AI-driven analytics have become instrumental in streamlining pre-IPO preparations. Traditionally, firms would spend considerable time—often months—creating detailed prospectuses and financial disclosures. However, the emergence of AI tools now allows these companies to independently analyse vast datasets, yielding deeper market insights and identifying critical trends. This capability lets businesses tailor their public offerings with remarkable precision, thereby enhancing their positioning for a successful market debut.</w:t>
      </w:r>
      <w:r/>
    </w:p>
    <w:p>
      <w:r/>
      <w:r>
        <w:t>Significantly, the role of AI in the valuation process is redefining how companies approach pricing strategies during IPOs. Advanced machine learning algorithms have been developed to predict market reactions and determine optimal pricing. This innovation aims to reduce the risks associated with overpricing, allowing IPO prices to better reflect genuine market demand, in turn boosting investor confidence. Historical challenges related to valuation blunders, which often marred the IPO experience, could see a reduction as a result of these advancements.</w:t>
      </w:r>
      <w:r/>
    </w:p>
    <w:p>
      <w:r/>
      <w:r>
        <w:t>The influence of AI does not cease upon the launch of an IPO. Continuous real-time data analytics provide companies with the capability to monitor post-IPO performance closely. This allows for immediate adaptations to their strategic decisions based on evolving market dynamics, ensuring that they can maintain momentum and achieve continued growth post-listing.</w:t>
      </w:r>
      <w:r/>
    </w:p>
    <w:p>
      <w:r/>
      <w:r>
        <w:t>Despite the many benefits associated with the adoption of AI in IPO processes, there are dissenting voices that caution against an over-reliance on technology. Some critics express concern that an extensive dependency on AI could result in a process that lacks the essential human touch necessary for interpreting nuanced investor sentiment. Nonetheless, proponents of AI assert that the efficiency gains and reduction in misinformation are compelling advantages that deserve recognition.</w:t>
      </w:r>
      <w:r/>
    </w:p>
    <w:p>
      <w:r/>
      <w:r>
        <w:t>Looking ahead, the integration of AI into the IPO framework is indicative of a broader shift towards a financial landscape that values transparency, efficiency, and adaptability. As businesses prepare for future challenges and opportunities, the fusion of AI with IPO procedures is expected to reshape public offerings in ways that are still being realised. The financial world stands poised on the brink of this new era, with the potential for AI-driven methodologies to redefine the standards and practices of going public.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https://www.fastcompany.com/90949663/ipo-companies-ai-process-stock-listing-pigment</w:t>
        </w:r>
      </w:hyperlink>
      <w:r>
        <w:t xml:space="preserve"> - This article explains how AI is streamlining the IPO process by expediting financial data consolidation, statement preparation, and paperwork organization, and highlights the role of human oversight in ensuring accuracy.</w:t>
      </w:r>
      <w:r/>
    </w:p>
    <w:p>
      <w:pPr>
        <w:pStyle w:val="ListNumber"/>
        <w:spacing w:line="240" w:lineRule="auto"/>
        <w:ind w:left="720"/>
      </w:pPr>
      <w:r/>
      <w:hyperlink r:id="rId10">
        <w:r>
          <w:rPr>
            <w:color w:val="0000EE"/>
            <w:u w:val="single"/>
          </w:rPr>
          <w:t>https://www.fastcompany.com/90949663/ipo-companies-ai-process-stock-listing-pigment</w:t>
        </w:r>
      </w:hyperlink>
      <w:r>
        <w:t xml:space="preserve"> - It discusses the potential of AI in simplifying the IPO process, similar to the revolutionary impact of the iPhone, and the importance of balancing AI efficiency with human intervention.</w:t>
      </w:r>
      <w:r/>
    </w:p>
    <w:p>
      <w:pPr>
        <w:pStyle w:val="ListNumber"/>
        <w:spacing w:line="240" w:lineRule="auto"/>
        <w:ind w:left="720"/>
      </w:pPr>
      <w:r/>
      <w:hyperlink r:id="rId11">
        <w:r>
          <w:rPr>
            <w:color w:val="0000EE"/>
            <w:u w:val="single"/>
          </w:rPr>
          <w:t>https://www.financederivative.com/companies-should-be-leveraging-ai-and-automation-for-a-successful-ipo/</w:t>
        </w:r>
      </w:hyperlink>
      <w:r>
        <w:t xml:space="preserve"> - This article details how AI and automation can improve the speed, efficiency, and accuracy of IPO preparations, including automating data analysis and monitoring compliance.</w:t>
      </w:r>
      <w:r/>
    </w:p>
    <w:p>
      <w:pPr>
        <w:pStyle w:val="ListNumber"/>
        <w:spacing w:line="240" w:lineRule="auto"/>
        <w:ind w:left="720"/>
      </w:pPr>
      <w:r/>
      <w:hyperlink r:id="rId11">
        <w:r>
          <w:rPr>
            <w:color w:val="0000EE"/>
            <w:u w:val="single"/>
          </w:rPr>
          <w:t>https://www.financederivative.com/companies-should-be-leveraging-ai-and-automation-for-a-successful-ipo/</w:t>
        </w:r>
      </w:hyperlink>
      <w:r>
        <w:t xml:space="preserve"> - It emphasizes the strategic use of AI in initial market analysis, valuation, and post-IPO performance monitoring to adapt to market dynamics.</w:t>
      </w:r>
      <w:r/>
    </w:p>
    <w:p>
      <w:pPr>
        <w:pStyle w:val="ListNumber"/>
        <w:spacing w:line="240" w:lineRule="auto"/>
        <w:ind w:left="720"/>
      </w:pPr>
      <w:r/>
      <w:hyperlink r:id="rId12">
        <w:r>
          <w:rPr>
            <w:color w:val="0000EE"/>
            <w:u w:val="single"/>
          </w:rPr>
          <w:t>https://www.dfinsolutions.com/knowledge-hub/blog/how-think-about-ai-when-you-re-planning-ipo</w:t>
        </w:r>
      </w:hyperlink>
      <w:r>
        <w:t xml:space="preserve"> - This article advises on the careful introduction of AI during IPO preparations, focusing on precision, accuracy, and the importance of understanding AI's capabilities and limitations.</w:t>
      </w:r>
      <w:r/>
    </w:p>
    <w:p>
      <w:pPr>
        <w:pStyle w:val="ListNumber"/>
        <w:spacing w:line="240" w:lineRule="auto"/>
        <w:ind w:left="720"/>
      </w:pPr>
      <w:r/>
      <w:hyperlink r:id="rId12">
        <w:r>
          <w:rPr>
            <w:color w:val="0000EE"/>
            <w:u w:val="single"/>
          </w:rPr>
          <w:t>https://www.dfinsolutions.com/knowledge-hub/blog/how-think-about-ai-when-you-re-planning-ipo</w:t>
        </w:r>
      </w:hyperlink>
      <w:r>
        <w:t xml:space="preserve"> - It discusses the need for companies to prioritize financials and due diligence activities while exploring AI-driven efficiency during the pre-IPO phase.</w:t>
      </w:r>
      <w:r/>
    </w:p>
    <w:p>
      <w:pPr>
        <w:pStyle w:val="ListNumber"/>
        <w:spacing w:line="240" w:lineRule="auto"/>
        <w:ind w:left="720"/>
      </w:pPr>
      <w:r/>
      <w:hyperlink r:id="rId10">
        <w:r>
          <w:rPr>
            <w:color w:val="0000EE"/>
            <w:u w:val="single"/>
          </w:rPr>
          <w:t>https://www.fastcompany.com/90949663/ipo-companies-ai-process-stock-listing-pigment</w:t>
        </w:r>
      </w:hyperlink>
      <w:r>
        <w:t xml:space="preserve"> - This article highlights the transformative potential of AI in automating finance operations, analytics, and planning, as seen in examples like Dropbox's IPO.</w:t>
      </w:r>
      <w:r/>
    </w:p>
    <w:p>
      <w:pPr>
        <w:pStyle w:val="ListNumber"/>
        <w:spacing w:line="240" w:lineRule="auto"/>
        <w:ind w:left="720"/>
      </w:pPr>
      <w:r/>
      <w:hyperlink r:id="rId11">
        <w:r>
          <w:rPr>
            <w:color w:val="0000EE"/>
            <w:u w:val="single"/>
          </w:rPr>
          <w:t>https://www.financederivative.com/companies-should-be-leveraging-ai-and-automation-for-a-successful-ipo/</w:t>
        </w:r>
      </w:hyperlink>
      <w:r>
        <w:t xml:space="preserve"> - It explains how AI tools can rapidly analyze multiple datasets and documents to reveal potential risks and support finance teams in reporting a clear path to profitability.</w:t>
      </w:r>
      <w:r/>
    </w:p>
    <w:p>
      <w:pPr>
        <w:pStyle w:val="ListNumber"/>
        <w:spacing w:line="240" w:lineRule="auto"/>
        <w:ind w:left="720"/>
      </w:pPr>
      <w:r/>
      <w:hyperlink r:id="rId12">
        <w:r>
          <w:rPr>
            <w:color w:val="0000EE"/>
            <w:u w:val="single"/>
          </w:rPr>
          <w:t>https://www.dfinsolutions.com/knowledge-hub/blog/how-think-about-ai-when-you-re-planning-ipo</w:t>
        </w:r>
      </w:hyperlink>
      <w:r>
        <w:t xml:space="preserve"> - The article mentions the importance of AI in maintaining deal readiness and ensuring compliance with quarterly disclosure requirements through solutions like ActiveDisclosure and Venue Virtual Data Room.</w:t>
      </w:r>
      <w:r/>
    </w:p>
    <w:p>
      <w:pPr>
        <w:pStyle w:val="ListNumber"/>
        <w:spacing w:line="240" w:lineRule="auto"/>
        <w:ind w:left="720"/>
      </w:pPr>
      <w:r/>
      <w:hyperlink r:id="rId10">
        <w:r>
          <w:rPr>
            <w:color w:val="0000EE"/>
            <w:u w:val="single"/>
          </w:rPr>
          <w:t>https://www.fastcompany.com/90949663/ipo-companies-ai-process-stock-listing-pigment</w:t>
        </w:r>
      </w:hyperlink>
      <w:r>
        <w:t xml:space="preserve"> - It addresses concerns about AI's limitations and the need for human oversight to address potential errors and ensure accuracy in the IPO process.</w:t>
      </w:r>
      <w:r/>
    </w:p>
    <w:p>
      <w:pPr>
        <w:pStyle w:val="ListNumber"/>
        <w:spacing w:line="240" w:lineRule="auto"/>
        <w:ind w:left="720"/>
      </w:pPr>
      <w:r/>
      <w:hyperlink r:id="rId11">
        <w:r>
          <w:rPr>
            <w:color w:val="0000EE"/>
            <w:u w:val="single"/>
          </w:rPr>
          <w:t>https://www.financederivative.com/companies-should-be-leveraging-ai-and-automation-for-a-successful-ipo/</w:t>
        </w:r>
      </w:hyperlink>
      <w:r>
        <w:t xml:space="preserve"> - The article emphasizes the importance of transparency, risk mitigation, and adherence to legal standards when using AI in IPO preparations to build investor and public trust.</w:t>
      </w:r>
      <w:r/>
    </w:p>
    <w:p>
      <w:pPr>
        <w:pStyle w:val="ListNumber"/>
        <w:spacing w:line="240" w:lineRule="auto"/>
        <w:ind w:left="720"/>
      </w:pPr>
      <w:r/>
      <w:hyperlink r:id="rId13">
        <w:r>
          <w:rPr>
            <w:color w:val="0000EE"/>
            <w:u w:val="single"/>
          </w:rPr>
          <w:t>https://news.google.com/rss/articles/CBMiiAFBVV95cUxQaWxDZXFnb3QzUUt4eWJaaEpQUmJmUzYxSHAwT0JfYnV2azNFRDhQODlhdVhSVTBTUkJQNEpqM3pOUnpNRzQyWk5sVVhmcmRSUkpmb2J6aTRBaE1TX3hnU1BKR0hpUVNmME5wLWphblUwTUJHRkl0dnRYQXZHenpZWkxlMmw5UnNH?oc=5&amp;hl=en-US&amp;gl=US&amp;ceid=US:en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0949663/ipo-companies-ai-process-stock-listing-pigment" TargetMode="External"/><Relationship Id="rId11" Type="http://schemas.openxmlformats.org/officeDocument/2006/relationships/hyperlink" Target="https://www.financederivative.com/companies-should-be-leveraging-ai-and-automation-for-a-successful-ipo/" TargetMode="External"/><Relationship Id="rId12" Type="http://schemas.openxmlformats.org/officeDocument/2006/relationships/hyperlink" Target="https://www.dfinsolutions.com/knowledge-hub/blog/how-think-about-ai-when-you-re-planning-ipo" TargetMode="External"/><Relationship Id="rId13" Type="http://schemas.openxmlformats.org/officeDocument/2006/relationships/hyperlink" Target="https://news.google.com/rss/articles/CBMiiAFBVV95cUxQaWxDZXFnb3QzUUt4eWJaaEpQUmJmUzYxSHAwT0JfYnV2azNFRDhQODlhdVhSVTBTUkJQNEpqM3pOUnpNRzQyWk5sVVhmcmRSUkpmb2J6aTRBaE1TX3hnU1BKR0hpUVNmME5wLWphblUwTUJHRkl0dnRYQXZHenpZWkxlMmw5UnN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