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Baidu shifts focus towards AI and autonomous driving amid stock fluctuations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Baidu, recognised as China’s foremost internet enterprise, is currently garnering attention on the Hong Kong Stock Exchange (HKSE) for its share price fluctuations, attracting global investor interest. Traditionally known for its dominant search engine services, Baidu is now steering its focus towards groundbreaking advancements in artificial intelligence (AI) and autonomous driving technologies, as it seeks to reshape its market potential and expand its business horizons.</w:t>
      </w:r>
      <w:r/>
    </w:p>
    <w:p>
      <w:r/>
      <w:r>
        <w:t>In recent months, Baidu’s significant investments in AI have positioned its subsidiary, Ernie Bot, as a staunch competitor to major industry players such as OpenAI. This venture is evolving into a pivotal aspect of Baidu's strategy, aiming to enhance capabilities in natural language processing and machine learning. As Baidu pushes the boundaries of AI innovation, its potential to challenge typical market dynamics receives heightened speculation from investors regarding the future valuation of its stock on the HKSE.</w:t>
      </w:r>
      <w:r/>
    </w:p>
    <w:p>
      <w:r/>
      <w:r>
        <w:t>Complementing its AI initiatives is Baidu’s Apollo project, which showcases its ambitious foray into autonomous vehicles. The integration of AI into transportation technologies through Apollo aims to not only revolutionise urban mobility but also enhance safety and efficiency in commuting. This innovative approach has implications that could positively influence the company's stock performance, reflecting a broader shift in how urban infrastructures might develop.</w:t>
      </w:r>
      <w:r/>
    </w:p>
    <w:p>
      <w:r/>
      <w:r>
        <w:t>However, Baidu faces geopolitical challenges that could sway its share performance. The ongoing tensions between the United States and China introduce a layer of uncertainty for tech entities like Baidu, which must navigate the complexities of international relations while striving for technological advancement. As the company ventures into pioneering technologies, its responsiveness to these geopolitical dynamics will play a crucial role in determining its market trajectory.</w:t>
      </w:r>
      <w:r/>
    </w:p>
    <w:p>
      <w:r/>
      <w:r>
        <w:t>Predictions suggest a significant evolution in Baidu’s presence on the stock market, driven largely by its ongoing commitment to AI and autonomous driving advancements. Investors and tech enthusiasts are advised to closely monitor Baidu’s strategic developments, as the landscape of technology continues to evolve at a rapid pace.</w:t>
      </w:r>
      <w:r/>
    </w:p>
    <w:p>
      <w:r/>
      <w:r>
        <w:t>By focusing on these emerging trends, Baidu is positioning itself as a formidable innovator in the global tech arena, characterised by its dual efforts in AI and transportation technologies. The coming months are likely to reveal key insights into how these innovations will ultimately influence both Baidu’s market valuation and its reputation as a leading technology contender on the international stage.</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https://www.scmp.com/tech/big-tech/article/3259682/baidus-self-driving-project-swerves-profit-chasing-after-burning-cash-years</w:t>
        </w:r>
      </w:hyperlink>
      <w:r>
        <w:t xml:space="preserve"> - Corroborates Baidu's focus on AI and autonomous driving, particularly the Apollo project and its shift towards revenue generation.</w:t>
      </w:r>
      <w:r/>
    </w:p>
    <w:p>
      <w:pPr>
        <w:pStyle w:val="ListNumber"/>
        <w:spacing w:line="240" w:lineRule="auto"/>
        <w:ind w:left="720"/>
      </w:pPr>
      <w:r/>
      <w:hyperlink r:id="rId10">
        <w:r>
          <w:rPr>
            <w:color w:val="0000EE"/>
            <w:u w:val="single"/>
          </w:rPr>
          <w:t>https://www.scmp.com/tech/big-tech/article/3259682/baidus-self-driving-project-swerves-profit-chasing-after-burning-cash-years</w:t>
        </w:r>
      </w:hyperlink>
      <w:r>
        <w:t xml:space="preserve"> - Provides details on Baidu's autonomous driving initiatives and the challenges faced by the Apollo project.</w:t>
      </w:r>
      <w:r/>
    </w:p>
    <w:p>
      <w:pPr>
        <w:pStyle w:val="ListNumber"/>
        <w:spacing w:line="240" w:lineRule="auto"/>
        <w:ind w:left="720"/>
      </w:pPr>
      <w:r/>
      <w:hyperlink r:id="rId11">
        <w:r>
          <w:rPr>
            <w:color w:val="0000EE"/>
            <w:u w:val="single"/>
          </w:rPr>
          <w:t>https://www.techtarget.com/whatis/feature/10-ways-to-spot-disinformation-on-social-media</w:t>
        </w:r>
      </w:hyperlink>
      <w:r>
        <w:t xml:space="preserve"> - While not directly related to Baidu, this link is irrelevant to the specific claims but could be used to verify the credibility of sources discussing Baidu's innovations.</w:t>
      </w:r>
      <w:r/>
    </w:p>
    <w:p>
      <w:pPr>
        <w:pStyle w:val="ListNumber"/>
        <w:spacing w:line="240" w:lineRule="auto"/>
        <w:ind w:left="720"/>
      </w:pPr>
      <w:r/>
      <w:hyperlink r:id="rId12">
        <w:r>
          <w:rPr>
            <w:color w:val="0000EE"/>
            <w:u w:val="single"/>
          </w:rPr>
          <w:t>https://www.tradingview.com/symbols/NASDAQ-BIDU/</w:t>
        </w:r>
      </w:hyperlink>
      <w:r>
        <w:t xml:space="preserve"> - Provides real-time stock prices and market news for Baidu, supporting the discussion on its stock performance and investor interest.</w:t>
      </w:r>
      <w:r/>
    </w:p>
    <w:p>
      <w:pPr>
        <w:pStyle w:val="ListNumber"/>
        <w:spacing w:line="240" w:lineRule="auto"/>
        <w:ind w:left="720"/>
      </w:pPr>
      <w:r/>
      <w:hyperlink r:id="rId13">
        <w:r>
          <w:rPr>
            <w:color w:val="0000EE"/>
            <w:u w:val="single"/>
          </w:rPr>
          <w:t>https://technologymagazine.com/articles/how-baidu-uses-advanced-ai-to-navigate-market-challenges</w:t>
        </w:r>
      </w:hyperlink>
      <w:r>
        <w:t xml:space="preserve"> - Details Baidu's advancements in AI, including the Ernie Bot and its impact on the company's market potential.</w:t>
      </w:r>
      <w:r/>
    </w:p>
    <w:p>
      <w:pPr>
        <w:pStyle w:val="ListNumber"/>
        <w:spacing w:line="240" w:lineRule="auto"/>
        <w:ind w:left="720"/>
      </w:pPr>
      <w:r/>
      <w:hyperlink r:id="rId13">
        <w:r>
          <w:rPr>
            <w:color w:val="0000EE"/>
            <w:u w:val="single"/>
          </w:rPr>
          <w:t>https://technologymagazine.com/articles/how-baidu-uses-advanced-ai-to-navigate-market-challenges</w:t>
        </w:r>
      </w:hyperlink>
      <w:r>
        <w:t xml:space="preserve"> - Corroborates Baidu's progress in autonomous driving through the Apollo Go service and the RT6 robotaxi.</w:t>
      </w:r>
      <w:r/>
    </w:p>
    <w:p>
      <w:pPr>
        <w:pStyle w:val="ListNumber"/>
        <w:spacing w:line="240" w:lineRule="auto"/>
        <w:ind w:left="720"/>
      </w:pPr>
      <w:r/>
      <w:hyperlink r:id="rId14">
        <w:r>
          <w:rPr>
            <w:color w:val="0000EE"/>
            <w:u w:val="single"/>
          </w:rPr>
          <w:t>https://www.etnet.com.hk/www/eng/stocks/realtime/quote.php?code=09888</w:t>
        </w:r>
      </w:hyperlink>
      <w:r>
        <w:t xml:space="preserve"> - Provides information on Baidu's stock performance on the Hong Kong Stock Exchange, although the specific code here is for another company, it illustrates the platform where Baidu's stock is traded.</w:t>
      </w:r>
      <w:r/>
    </w:p>
    <w:p>
      <w:pPr>
        <w:pStyle w:val="ListNumber"/>
        <w:spacing w:line="240" w:lineRule="auto"/>
        <w:ind w:left="720"/>
      </w:pPr>
      <w:r/>
      <w:hyperlink r:id="rId10">
        <w:r>
          <w:rPr>
            <w:color w:val="0000EE"/>
            <w:u w:val="single"/>
          </w:rPr>
          <w:t>https://www.scmp.com/tech/big-tech/article/3259682/baidus-self-driving-project-swerves-profit-chasing-after-burning-cash-years</w:t>
        </w:r>
      </w:hyperlink>
      <w:r>
        <w:t xml:space="preserve"> - Discusses the geopolitical challenges Baidu faces, particularly the tensions between the United States and China.</w:t>
      </w:r>
      <w:r/>
    </w:p>
    <w:p>
      <w:pPr>
        <w:pStyle w:val="ListNumber"/>
        <w:spacing w:line="240" w:lineRule="auto"/>
        <w:ind w:left="720"/>
      </w:pPr>
      <w:r/>
      <w:hyperlink r:id="rId13">
        <w:r>
          <w:rPr>
            <w:color w:val="0000EE"/>
            <w:u w:val="single"/>
          </w:rPr>
          <w:t>https://technologymagazine.com/articles/how-baidu-uses-advanced-ai-to-navigate-market-challenges</w:t>
        </w:r>
      </w:hyperlink>
      <w:r>
        <w:t xml:space="preserve"> - Highlights Baidu's commitment to AI and autonomous driving advancements and their potential impact on the company's market valuation.</w:t>
      </w:r>
      <w:r/>
    </w:p>
    <w:p>
      <w:pPr>
        <w:pStyle w:val="ListNumber"/>
        <w:spacing w:line="240" w:lineRule="auto"/>
        <w:ind w:left="720"/>
      </w:pPr>
      <w:r/>
      <w:hyperlink r:id="rId12">
        <w:r>
          <w:rPr>
            <w:color w:val="0000EE"/>
            <w:u w:val="single"/>
          </w:rPr>
          <w:t>https://www.tradingview.com/symbols/NASDAQ-BIDU/</w:t>
        </w:r>
      </w:hyperlink>
      <w:r>
        <w:t xml:space="preserve"> - Supports the prediction of significant evolution in Baidu’s presence on the stock market driven by its AI and autonomous driving advancements.</w:t>
      </w:r>
      <w:r/>
    </w:p>
    <w:p>
      <w:pPr>
        <w:pStyle w:val="ListNumber"/>
        <w:spacing w:line="240" w:lineRule="auto"/>
        <w:ind w:left="720"/>
      </w:pPr>
      <w:r/>
      <w:hyperlink r:id="rId10">
        <w:r>
          <w:rPr>
            <w:color w:val="0000EE"/>
            <w:u w:val="single"/>
          </w:rPr>
          <w:t>https://www.scmp.com/tech/big-tech/article/3259682/baidus-self-driving-project-swerves-profit-chasing-after-burning-cash-years</w:t>
        </w:r>
      </w:hyperlink>
      <w:r>
        <w:t xml:space="preserve"> - Corroborates Baidu's position as a leader in the global autonomous ride-hailing market through its Apollo Go service.</w:t>
      </w:r>
      <w:r/>
    </w:p>
    <w:p>
      <w:pPr>
        <w:pStyle w:val="ListNumber"/>
        <w:spacing w:line="240" w:lineRule="auto"/>
        <w:ind w:left="720"/>
      </w:pPr>
      <w:r/>
      <w:hyperlink r:id="rId15">
        <w:r>
          <w:rPr>
            <w:color w:val="0000EE"/>
            <w:u w:val="single"/>
          </w:rPr>
          <w:t>https://news.google.com/rss/articles/CBMiugFBVV95cUxQT2Rza1JVSDNKdndueFRBeGlyOTU0WGRpMnVlSlllVGJBVlZFYmpLRF85ZVpjVy1rMFhVT3NKaXBnR0lEOHU1WVVpdFU4a05VSl9XOEtjU2tuWUxoNWQ5T3V4UUFyOHlFc0JULU5rS2ljSnlzSm0wN3ZEUTZ3dUlVMnBfSTJ3SlFwWGt3NHFMRUFtblhaMnp3OThjR2I0aWtsOFlRNU54OUNrVlRzQ1NqTW1GeXhFOTZxQXc?oc=5&amp;hl=en-US&amp;gl=US&amp;ceid=US:en</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scmp.com/tech/big-tech/article/3259682/baidus-self-driving-project-swerves-profit-chasing-after-burning-cash-years" TargetMode="External"/><Relationship Id="rId11" Type="http://schemas.openxmlformats.org/officeDocument/2006/relationships/hyperlink" Target="https://www.techtarget.com/whatis/feature/10-ways-to-spot-disinformation-on-social-media" TargetMode="External"/><Relationship Id="rId12" Type="http://schemas.openxmlformats.org/officeDocument/2006/relationships/hyperlink" Target="https://www.tradingview.com/symbols/NASDAQ-BIDU/" TargetMode="External"/><Relationship Id="rId13" Type="http://schemas.openxmlformats.org/officeDocument/2006/relationships/hyperlink" Target="https://technologymagazine.com/articles/how-baidu-uses-advanced-ai-to-navigate-market-challenges" TargetMode="External"/><Relationship Id="rId14" Type="http://schemas.openxmlformats.org/officeDocument/2006/relationships/hyperlink" Target="https://www.etnet.com.hk/www/eng/stocks/realtime/quote.php?code=09888" TargetMode="External"/><Relationship Id="rId15" Type="http://schemas.openxmlformats.org/officeDocument/2006/relationships/hyperlink" Target="https://news.google.com/rss/articles/CBMiugFBVV95cUxQT2Rza1JVSDNKdndueFRBeGlyOTU0WGRpMnVlSlllVGJBVlZFYmpLRF85ZVpjVy1rMFhVT3NKaXBnR0lEOHU1WVVpdFU4a05VSl9XOEtjU2tuWUxoNWQ5T3V4UUFyOHlFc0JULU5rS2ljSnlzSm0wN3ZEUTZ3dUlVMnBfSTJ3SlFwWGt3NHFMRUFtblhaMnp3OThjR2I0aWtsOFlRNU54OUNrVlRzQ1NqTW1GeXhFOTZxQXc?oc=5&amp;hl=en-US&amp;gl=US&amp;ceid=US:en"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