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Kings Heavy Haulage reports productivity gains through tech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Kings Heavy Haulage, a specialist transport company based in Bristol, has reported a significant increase in productivity, achieving gains of up to 15 per cent. This improvement translates to an equivalent of three additional working days each month, a noteworthy feat for the haulage sector, which involves the transportation of a diverse range of items, from sculptures and large generators to complex plant machinery.</w:t>
      </w:r>
      <w:r/>
    </w:p>
    <w:p>
      <w:r/>
      <w:r>
        <w:t>The company attributes this boost in operational efficiency to the adoption of an integrated fleet management solution combining Webfleet, developed by Bridgestone, and the Eurora Group’s Cyrus transport management software (TMS). This advanced technological integration is designed to streamline various facets of fleet operations.</w:t>
      </w:r>
      <w:r/>
    </w:p>
    <w:p>
      <w:r/>
      <w:r>
        <w:t>"Streamlining our processes with Webfleet has revolutionised our business operations," commented James Hallier, General Manager at Kings Heavy Haulage (Bristol) Ltd. He emphasized that safety remains a primary focus for the company, stating, “Features such as guided navigation routes, tailored to our vehicles and loads, have helped us avoid risks such as bridge strikes, while maintaining compliance has never been easier.” These enhancements in the management of navigation and compliance underscore the advanced safety protocols being employed.</w:t>
      </w:r>
      <w:r/>
    </w:p>
    <w:p>
      <w:r/>
      <w:r>
        <w:t xml:space="preserve">In addition to improving safety and compliance, Kings Heavy Haulage leverages the system for monitoring fuel usage and tracking its carbon footprint, aligning with broader sustainability objectives and providing data-driven insights supporting their commitment to reducing environmental impact. </w:t>
      </w:r>
      <w:r/>
    </w:p>
    <w:p>
      <w:r/>
      <w:r>
        <w:t xml:space="preserve">Hallier further elaborated on the benefits of the technology, saying, “By simplifying compliance, boosting efficiency and improving communication with customers, this technology has enabled us to strengthen our operations and keep pace with a demanding industry.” </w:t>
      </w:r>
      <w:r/>
    </w:p>
    <w:p>
      <w:r/>
      <w:r>
        <w:t>This case study highlights the growing trend among businesses in the logistics and haulage industry to incorporate digital solutions that enhance operational efficiency, safety, and sustainability, reflecting the increasing reliance on technology in modern business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https://truckingmag.co.uk/news/fleet-management-technology-drives-efficiency-at-kings-heavy-haulage/</w:t>
        </w:r>
      </w:hyperlink>
      <w:r>
        <w:t xml:space="preserve"> - Corroborates the productivity boost of up to 15% and the integration of Webfleet and Eurora Group’s Cyrus TMS at Kings Heavy Haulage.</w:t>
      </w:r>
      <w:r/>
    </w:p>
    <w:p>
      <w:pPr>
        <w:pStyle w:val="ListNumber"/>
        <w:spacing w:line="240" w:lineRule="auto"/>
        <w:ind w:left="720"/>
      </w:pPr>
      <w:r/>
      <w:hyperlink r:id="rId10">
        <w:r>
          <w:rPr>
            <w:color w:val="0000EE"/>
            <w:u w:val="single"/>
          </w:rPr>
          <w:t>https://truckingmag.co.uk/news/fleet-management-technology-drives-efficiency-at-kings-heavy-haulage/</w:t>
        </w:r>
      </w:hyperlink>
      <w:r>
        <w:t xml:space="preserve"> - Supports the statement that the improvements translate to gaining three extra working days each month.</w:t>
      </w:r>
      <w:r/>
    </w:p>
    <w:p>
      <w:pPr>
        <w:pStyle w:val="ListNumber"/>
        <w:spacing w:line="240" w:lineRule="auto"/>
        <w:ind w:left="720"/>
      </w:pPr>
      <w:r/>
      <w:hyperlink r:id="rId10">
        <w:r>
          <w:rPr>
            <w:color w:val="0000EE"/>
            <w:u w:val="single"/>
          </w:rPr>
          <w:t>https://truckingmag.co.uk/news/fleet-management-technology-drives-efficiency-at-kings-heavy-haulage/</w:t>
        </w:r>
      </w:hyperlink>
      <w:r>
        <w:t xml:space="preserve"> - Quotes James Hallier on the revolution in business operations and the focus on safety using Webfleet.</w:t>
      </w:r>
      <w:r/>
    </w:p>
    <w:p>
      <w:pPr>
        <w:pStyle w:val="ListNumber"/>
        <w:spacing w:line="240" w:lineRule="auto"/>
        <w:ind w:left="720"/>
      </w:pPr>
      <w:r/>
      <w:hyperlink r:id="rId10">
        <w:r>
          <w:rPr>
            <w:color w:val="0000EE"/>
            <w:u w:val="single"/>
          </w:rPr>
          <w:t>https://truckingmag.co.uk/news/fleet-management-technology-drives-efficiency-at-kings-heavy-haulage/</w:t>
        </w:r>
      </w:hyperlink>
      <w:r>
        <w:t xml:space="preserve"> - Details the features such as guided navigation and compliance maintenance that help avoid risks like bridge strikes.</w:t>
      </w:r>
      <w:r/>
    </w:p>
    <w:p>
      <w:pPr>
        <w:pStyle w:val="ListNumber"/>
        <w:spacing w:line="240" w:lineRule="auto"/>
        <w:ind w:left="720"/>
      </w:pPr>
      <w:r/>
      <w:hyperlink r:id="rId11">
        <w:r>
          <w:rPr>
            <w:color w:val="0000EE"/>
            <w:u w:val="single"/>
          </w:rPr>
          <w:t>https://www.webfleet.com/en_us/webfleet/products/webfleet/</w:t>
        </w:r>
      </w:hyperlink>
      <w:r>
        <w:t xml:space="preserve"> - Explains the capabilities of Webfleet, including real-time vehicle tracking, route planning, and personalized maps.</w:t>
      </w:r>
      <w:r/>
    </w:p>
    <w:p>
      <w:pPr>
        <w:pStyle w:val="ListNumber"/>
        <w:spacing w:line="240" w:lineRule="auto"/>
        <w:ind w:left="720"/>
      </w:pPr>
      <w:r/>
      <w:hyperlink r:id="rId10">
        <w:r>
          <w:rPr>
            <w:color w:val="0000EE"/>
            <w:u w:val="single"/>
          </w:rPr>
          <w:t>https://truckingmag.co.uk/news/fleet-management-technology-drives-efficiency-at-kings-heavy-haulage/</w:t>
        </w:r>
      </w:hyperlink>
      <w:r>
        <w:t xml:space="preserve"> - Mentions the monitoring of fuel usage and tracking of the company’s carbon footprint for sustainability.</w:t>
      </w:r>
      <w:r/>
    </w:p>
    <w:p>
      <w:pPr>
        <w:pStyle w:val="ListNumber"/>
        <w:spacing w:line="240" w:lineRule="auto"/>
        <w:ind w:left="720"/>
      </w:pPr>
      <w:r/>
      <w:hyperlink r:id="rId12">
        <w:r>
          <w:rPr>
            <w:color w:val="0000EE"/>
            <w:u w:val="single"/>
          </w:rPr>
          <w:t>https://www.webfleet.com/en_us/webfleet/products/webfleet/features/mobile/</w:t>
        </w:r>
      </w:hyperlink>
      <w:r>
        <w:t xml:space="preserve"> - Describes the mobile app features of Webfleet, including real-time vehicle tracking and compliance data.</w:t>
      </w:r>
      <w:r/>
    </w:p>
    <w:p>
      <w:pPr>
        <w:pStyle w:val="ListNumber"/>
        <w:spacing w:line="240" w:lineRule="auto"/>
        <w:ind w:left="720"/>
      </w:pPr>
      <w:r/>
      <w:hyperlink r:id="rId10">
        <w:r>
          <w:rPr>
            <w:color w:val="0000EE"/>
            <w:u w:val="single"/>
          </w:rPr>
          <w:t>https://truckingmag.co.uk/news/fleet-management-technology-drives-efficiency-at-kings-heavy-haulage/</w:t>
        </w:r>
      </w:hyperlink>
      <w:r>
        <w:t xml:space="preserve"> - Highlights the benefits of simplified compliance, boosted efficiency, and improved customer communication.</w:t>
      </w:r>
      <w:r/>
    </w:p>
    <w:p>
      <w:pPr>
        <w:pStyle w:val="ListNumber"/>
        <w:spacing w:line="240" w:lineRule="auto"/>
        <w:ind w:left="720"/>
      </w:pPr>
      <w:r/>
      <w:hyperlink r:id="rId13">
        <w:r>
          <w:rPr>
            <w:color w:val="0000EE"/>
            <w:u w:val="single"/>
          </w:rPr>
          <w:t>https://www.kingshaulage.co.uk</w:t>
        </w:r>
      </w:hyperlink>
      <w:r>
        <w:t xml:space="preserve"> - Provides information on Kings Heavy Haulage’s services, including the transportation of diverse items like sculptures and large generators.</w:t>
      </w:r>
      <w:r/>
    </w:p>
    <w:p>
      <w:pPr>
        <w:pStyle w:val="ListNumber"/>
        <w:spacing w:line="240" w:lineRule="auto"/>
        <w:ind w:left="720"/>
      </w:pPr>
      <w:r/>
      <w:hyperlink r:id="rId10">
        <w:r>
          <w:rPr>
            <w:color w:val="0000EE"/>
            <w:u w:val="single"/>
          </w:rPr>
          <w:t>https://truckingmag.co.uk/news/fleet-management-technology-drives-efficiency-at-kings-heavy-haulage/</w:t>
        </w:r>
      </w:hyperlink>
      <w:r>
        <w:t xml:space="preserve"> - Discusses the integration with transport and maintenance systems delivered by MG Fleet and its impact on real-time ETAs and customer communication.</w:t>
      </w:r>
      <w:r/>
    </w:p>
    <w:p>
      <w:pPr>
        <w:pStyle w:val="ListNumber"/>
        <w:spacing w:line="240" w:lineRule="auto"/>
        <w:ind w:left="720"/>
      </w:pPr>
      <w:r/>
      <w:hyperlink r:id="rId11">
        <w:r>
          <w:rPr>
            <w:color w:val="0000EE"/>
            <w:u w:val="single"/>
          </w:rPr>
          <w:t>https://www.webfleet.com/en_us/webfleet/products/webfleet/</w:t>
        </w:r>
      </w:hyperlink>
      <w:r>
        <w:t xml:space="preserve"> - Details the reporting features of Webfleet, including historical data and carbon emissions tracking.</w:t>
      </w:r>
      <w:r/>
    </w:p>
    <w:p>
      <w:pPr>
        <w:pStyle w:val="ListNumber"/>
        <w:spacing w:line="240" w:lineRule="auto"/>
        <w:ind w:left="720"/>
      </w:pPr>
      <w:r/>
      <w:hyperlink r:id="rId14">
        <w:r>
          <w:rPr>
            <w:color w:val="0000EE"/>
            <w:u w:val="single"/>
          </w:rPr>
          <w:t>https://thebusinessmagazine.co.uk/companies/productivity-boost-for-bristolskings-heavy-haulage/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ruckingmag.co.uk/news/fleet-management-technology-drives-efficiency-at-kings-heavy-haulage/" TargetMode="External"/><Relationship Id="rId11" Type="http://schemas.openxmlformats.org/officeDocument/2006/relationships/hyperlink" Target="https://www.webfleet.com/en_us/webfleet/products/webfleet/" TargetMode="External"/><Relationship Id="rId12" Type="http://schemas.openxmlformats.org/officeDocument/2006/relationships/hyperlink" Target="https://www.webfleet.com/en_us/webfleet/products/webfleet/features/mobile/" TargetMode="External"/><Relationship Id="rId13" Type="http://schemas.openxmlformats.org/officeDocument/2006/relationships/hyperlink" Target="https://www.kingshaulage.co.uk" TargetMode="External"/><Relationship Id="rId14" Type="http://schemas.openxmlformats.org/officeDocument/2006/relationships/hyperlink" Target="https://thebusinessmagazine.co.uk/companies/productivity-boost-for-bristolskings-heavy-haula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