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Mortgage Machine Services launches AI-powered pricing engine for mortgage lenders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 of financial technology, Mortgage Machine Services (Mortgage Machine), based in Addison, Texas, has announced the introduction of an artificial intelligence (AI)-powered pricing engine tailored for residential mortgage lenders. The announcement was made on January 8, 2025, highlighting the company’s commitment to advancing digital origination technology throughout the mortgage industry.</w:t>
      </w:r>
      <w:r/>
    </w:p>
    <w:p>
      <w:r/>
      <w:r>
        <w:t>This newly developed pricing engine is designed to automate the ingestion and updating of pricing data from lenders' investors and aggregators, thereby reducing manual processes traditionally associated with loan origination. Key features include granular administrative controls that allow for both global and product-level pricing adjustments, real-time lock controls, and mark-to-market tracking that ensures compliance with current market conditions. By implementing these features, Mortgage Machine aims to enhance the efficiency of secondary market processes.</w:t>
      </w:r>
      <w:r/>
    </w:p>
    <w:p>
      <w:r/>
      <w:r>
        <w:t>James Cassinelli, Chief Operating Officer of Mortgage Machine, emphasised the impactful feedback received from their clients regarding the pricing engine. "Our clients are already delivering outstanding feedback,” he said. “One client told us that the pricing engine provides great benefits and increases efficiency by reducing the friction introduced by pairing a separate pricing engine with an LOS. Instead of updating pricing details between two different solutions, loan officers can do it all in one.” This sentiment underscores the ideal of streamlining operations within mortgage lending agencies.</w:t>
      </w:r>
      <w:r/>
    </w:p>
    <w:p>
      <w:r/>
      <w:r>
        <w:t>The pricing engine offers a comprehensive toolset for loan officers, enabling them to compare rates seamlessly and view detailed breakdowns of principal and interest without the need to switch between multiple software screens or manually perform calculations. A standout feature is the "Best X" function, which allows users to efficiently identify the most competitive rates available for their borrowers.</w:t>
      </w:r>
      <w:r/>
    </w:p>
    <w:p>
      <w:r/>
      <w:r>
        <w:t>Further detailing the product, Cassinelli noted, “We see the pricing engine as a necessity, rather than the bow on top. We have fully integrated the engine with Mortgage Machine’s loan origination system at no extra cost to our LOS users." This integration of technology signifies a robust enhancement of their existing loan origination system (LOS).</w:t>
      </w:r>
      <w:r/>
    </w:p>
    <w:p>
      <w:r/>
      <w:r>
        <w:t>Mortgage Machine has established itself as a leader in the sector, having focused on transforming residential mortgages via a suite of digital solutions since 2007. The company's flagship LOS utilises intelligent automation and a cloud-based infrastructure to optimise processes throughout the entire loan lifecycle. By consolidating various lending modalities onto a single platform, Mortgage Machine enables lenders to streamline their operations, subsequently reducing costs and risks while enhancing data quality and borrower satisfaction.</w:t>
      </w:r>
      <w:r/>
    </w:p>
    <w:p>
      <w:r/>
      <w:r>
        <w:t>For further insights about their offerings, the company has made information accessible via their website, which highlights their role in the integration of advanced technologies into mortgage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https://www.techtarget.com/whatis/feature/10-ways-to-spot-disinformation-on-social-media</w:t>
        </w:r>
      </w:hyperlink>
      <w:r>
        <w:t xml:space="preserve"> - This link provides methods to evaluate the credibility of information, which is relevant when assessing the reliability of announcements and feedback from companies like Mortgage Machine.</w:t>
      </w:r>
      <w:r/>
    </w:p>
    <w:p>
      <w:pPr>
        <w:pStyle w:val="ListNumber"/>
        <w:spacing w:line="240" w:lineRule="auto"/>
        <w:ind w:left="720"/>
      </w:pPr>
      <w:r/>
      <w:hyperlink r:id="rId11">
        <w:r>
          <w:rPr>
            <w:color w:val="0000EE"/>
            <w:u w:val="single"/>
          </w:rPr>
          <w:t>https://wit-ie.libguides.com/c.php?g=648995&amp;p=4551538</w:t>
        </w:r>
      </w:hyperlink>
      <w:r>
        <w:t xml:space="preserve"> - This resource outlines criteria for evaluating information from the internet, including checking the source, authority, and objectivity, which is crucial when verifying the claims made by Mortgage Machine about their new pricing engine.</w:t>
      </w:r>
      <w:r/>
    </w:p>
    <w:p>
      <w:pPr>
        <w:pStyle w:val="ListNumber"/>
        <w:spacing w:line="240" w:lineRule="auto"/>
        <w:ind w:left="720"/>
      </w:pPr>
      <w:r/>
      <w:hyperlink r:id="rId12">
        <w:r>
          <w:rPr>
            <w:color w:val="0000EE"/>
            <w:u w:val="single"/>
          </w:rPr>
          <w:t>https://www.candortechnology.com</w:t>
        </w:r>
      </w:hyperlink>
      <w:r>
        <w:t xml:space="preserve"> - Although this link is about a different company, it provides context on how AI is used in mortgage underwriting and loan origination, which is relevant to understanding the technological advancements in the mortgage industry mentioned in the article.</w:t>
      </w:r>
      <w:r/>
    </w:p>
    <w:p>
      <w:pPr>
        <w:pStyle w:val="ListNumber"/>
        <w:spacing w:line="240" w:lineRule="auto"/>
        <w:ind w:left="720"/>
      </w:pPr>
      <w:r/>
      <w:hyperlink r:id="rId13">
        <w:r>
          <w:rPr>
            <w:color w:val="0000EE"/>
            <w:u w:val="single"/>
          </w:rPr>
          <w:t>https://www.techtarget.com/whatis/feature/10-ways-to-spot-disinformation-on-social-media#6</w:t>
        </w:r>
      </w:hyperlink>
      <w:r>
        <w:t xml:space="preserve"> - This section emphasizes the importance of a critical mindset when evaluating information, which is essential for assessing the benefits and efficiency gains claimed by Mortgage Machine's new pricing engine.</w:t>
      </w:r>
      <w:r/>
    </w:p>
    <w:p>
      <w:pPr>
        <w:pStyle w:val="ListNumber"/>
        <w:spacing w:line="240" w:lineRule="auto"/>
        <w:ind w:left="720"/>
      </w:pPr>
      <w:r/>
      <w:hyperlink r:id="rId14">
        <w:r>
          <w:rPr>
            <w:color w:val="0000EE"/>
            <w:u w:val="single"/>
          </w:rPr>
          <w:t>https://wit-ie.libguides.com/c.php?g=648995&amp;p=4551538#Authority</w:t>
        </w:r>
      </w:hyperlink>
      <w:r>
        <w:t xml:space="preserve"> - This section discusses the importance of author credentials and the host organization's reputation, which is relevant when evaluating the credibility of Mortgage Machine's announcements and the expertise of their COO, James Cassinelli.</w:t>
      </w:r>
      <w:r/>
    </w:p>
    <w:p>
      <w:pPr>
        <w:pStyle w:val="ListNumber"/>
        <w:spacing w:line="240" w:lineRule="auto"/>
        <w:ind w:left="720"/>
      </w:pPr>
      <w:r/>
      <w:hyperlink r:id="rId15">
        <w:r>
          <w:rPr>
            <w:color w:val="0000EE"/>
            <w:u w:val="single"/>
          </w:rPr>
          <w:t>https://www.techtarget.com/whatis/feature/10-ways-to-spot-disinformation-on-social-media#9</w:t>
        </w:r>
      </w:hyperlink>
      <w:r>
        <w:t xml:space="preserve"> - This section recommends using fact-checking sites to verify information, which could be applied to validate the claims made by Mortgage Machine about their new pricing engine and its benefits.</w:t>
      </w:r>
      <w:r/>
    </w:p>
    <w:p>
      <w:pPr>
        <w:pStyle w:val="ListNumber"/>
        <w:spacing w:line="240" w:lineRule="auto"/>
        <w:ind w:left="720"/>
      </w:pPr>
      <w:r/>
      <w:hyperlink r:id="rId16">
        <w:r>
          <w:rPr>
            <w:color w:val="0000EE"/>
            <w:u w:val="single"/>
          </w:rPr>
          <w:t>https://wit-ie.libguides.com/c.php?g=648995&amp;p=4551538#Objectivity</w:t>
        </w:r>
      </w:hyperlink>
      <w:r>
        <w:t xml:space="preserve"> - This section discusses the importance of objectivity and the need to identify biases, which is crucial when evaluating the feedback and testimonials provided by Mortgage Machine's clients.</w:t>
      </w:r>
      <w:r/>
    </w:p>
    <w:p>
      <w:pPr>
        <w:pStyle w:val="ListNumber"/>
        <w:spacing w:line="240" w:lineRule="auto"/>
        <w:ind w:left="720"/>
      </w:pPr>
      <w:r/>
      <w:hyperlink r:id="rId17">
        <w:r>
          <w:rPr>
            <w:color w:val="0000EE"/>
            <w:u w:val="single"/>
          </w:rPr>
          <w:t>https://wit-ie.libguides.com/c.php?g=648995&amp;p=4551538#Relevancy</w:t>
        </w:r>
      </w:hyperlink>
      <w:r>
        <w:t xml:space="preserve"> - This section emphasizes the importance of relevance when using information, which is relevant when considering how Mortgage Machine's new pricing engine aligns with the needs and operations of residential mortgage lenders.</w:t>
      </w:r>
      <w:r/>
    </w:p>
    <w:p>
      <w:pPr>
        <w:pStyle w:val="ListNumber"/>
        <w:spacing w:line="240" w:lineRule="auto"/>
        <w:ind w:left="720"/>
      </w:pPr>
      <w:r/>
      <w:hyperlink r:id="rId18">
        <w:r>
          <w:rPr>
            <w:color w:val="0000EE"/>
            <w:u w:val="single"/>
          </w:rPr>
          <w:t>https://wit-ie.libguides.com/c.php?g=648995&amp;p=4551538#Functionality</w:t>
        </w:r>
      </w:hyperlink>
      <w:r>
        <w:t xml:space="preserve"> - This section discusses the importance of website functionality and ease of use, which is relevant when evaluating the user experience and efficiency gains promised by Mortgage Machine's integrated loan origination system.</w:t>
      </w:r>
      <w:r/>
    </w:p>
    <w:p>
      <w:pPr>
        <w:pStyle w:val="ListNumber"/>
        <w:spacing w:line="240" w:lineRule="auto"/>
        <w:ind w:left="720"/>
      </w:pPr>
      <w:r/>
      <w:hyperlink r:id="rId12">
        <w:r>
          <w:rPr>
            <w:color w:val="0000EE"/>
            <w:u w:val="single"/>
          </w:rPr>
          <w:t>https://www.candortechnology.com</w:t>
        </w:r>
      </w:hyperlink>
      <w:r>
        <w:t xml:space="preserve"> - This link provides an example of how AI technology is integrated into mortgage services, similar to what Mortgage Machine is doing, highlighting the industry trend towards automation and digital solutions.</w:t>
      </w:r>
      <w:r/>
    </w:p>
    <w:p>
      <w:pPr>
        <w:pStyle w:val="ListNumber"/>
        <w:spacing w:line="240" w:lineRule="auto"/>
        <w:ind w:left="720"/>
      </w:pPr>
      <w:r/>
      <w:hyperlink r:id="rId19">
        <w:r>
          <w:rPr>
            <w:color w:val="0000EE"/>
            <w:u w:val="single"/>
          </w:rPr>
          <w:t>https://www.kulr8.com/news/national/mortgage-machine-services-fully-integrates-ai-powered-pricing-engine-into-proprietary-los/article_1da6cad7-edc8-5b21-aa42-e9af6eb95e88.html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whatis/feature/10-ways-to-spot-disinformation-on-social-media"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candortechnology.com" TargetMode="External"/><Relationship Id="rId13" Type="http://schemas.openxmlformats.org/officeDocument/2006/relationships/hyperlink" Target="https://www.techtarget.com/whatis/feature/10-ways-to-spot-disinformation-on-social-media#6" TargetMode="External"/><Relationship Id="rId14" Type="http://schemas.openxmlformats.org/officeDocument/2006/relationships/hyperlink" Target="https://wit-ie.libguides.com/c.php?g=648995&amp;p=4551538#Authority" TargetMode="External"/><Relationship Id="rId15" Type="http://schemas.openxmlformats.org/officeDocument/2006/relationships/hyperlink" Target="https://www.techtarget.com/whatis/feature/10-ways-to-spot-disinformation-on-social-media#9" TargetMode="External"/><Relationship Id="rId16" Type="http://schemas.openxmlformats.org/officeDocument/2006/relationships/hyperlink" Target="https://wit-ie.libguides.com/c.php?g=648995&amp;p=4551538#Objectivity" TargetMode="External"/><Relationship Id="rId17" Type="http://schemas.openxmlformats.org/officeDocument/2006/relationships/hyperlink" Target="https://wit-ie.libguides.com/c.php?g=648995&amp;p=4551538#Relevancy" TargetMode="External"/><Relationship Id="rId18" Type="http://schemas.openxmlformats.org/officeDocument/2006/relationships/hyperlink" Target="https://wit-ie.libguides.com/c.php?g=648995&amp;p=4551538#Functionality" TargetMode="External"/><Relationship Id="rId19" Type="http://schemas.openxmlformats.org/officeDocument/2006/relationships/hyperlink" Target="https://www.kulr8.com/news/national/mortgage-machine-services-fully-integrates-ai-powered-pricing-engine-into-proprietary-los/article_1da6cad7-edc8-5b21-aa42-e9af6eb95e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